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20" w:rsidRPr="00FC5969" w:rsidRDefault="00ED7F9E" w:rsidP="001876F5">
      <w:pPr>
        <w:autoSpaceDE w:val="0"/>
        <w:autoSpaceDN w:val="0"/>
        <w:adjustRightInd w:val="0"/>
        <w:jc w:val="center"/>
        <w:rPr>
          <w:rFonts w:ascii="Cambria" w:hAnsi="Cambria" w:cs="Arial"/>
          <w:b/>
          <w:bCs/>
          <w:color w:val="000000"/>
          <w:sz w:val="22"/>
          <w:szCs w:val="22"/>
          <w:lang w:val="en-US"/>
        </w:rPr>
      </w:pPr>
      <w:r>
        <w:rPr>
          <w:noProof/>
          <w:lang w:val="en-US"/>
        </w:rPr>
        <w:drawing>
          <wp:inline distT="0" distB="0" distL="0" distR="0">
            <wp:extent cx="1301750" cy="1647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5344" r="8397"/>
                    <a:stretch>
                      <a:fillRect/>
                    </a:stretch>
                  </pic:blipFill>
                  <pic:spPr bwMode="auto">
                    <a:xfrm>
                      <a:off x="0" y="0"/>
                      <a:ext cx="1301750" cy="1647825"/>
                    </a:xfrm>
                    <a:prstGeom prst="rect">
                      <a:avLst/>
                    </a:prstGeom>
                    <a:noFill/>
                    <a:ln w="9525">
                      <a:noFill/>
                      <a:miter lim="800000"/>
                      <a:headEnd/>
                      <a:tailEnd/>
                    </a:ln>
                  </pic:spPr>
                </pic:pic>
              </a:graphicData>
            </a:graphic>
          </wp:inline>
        </w:drawing>
      </w:r>
    </w:p>
    <w:p w:rsidR="00F51120" w:rsidRPr="00FC5969" w:rsidRDefault="00F51120" w:rsidP="001876F5">
      <w:pPr>
        <w:tabs>
          <w:tab w:val="left" w:pos="4680"/>
        </w:tabs>
        <w:autoSpaceDE w:val="0"/>
        <w:autoSpaceDN w:val="0"/>
        <w:adjustRightInd w:val="0"/>
        <w:ind w:left="2880"/>
        <w:rPr>
          <w:rFonts w:ascii="Cambria" w:hAnsi="Cambria" w:cs="Arial"/>
          <w:b/>
          <w:bCs/>
          <w:color w:val="000000"/>
          <w:sz w:val="22"/>
          <w:szCs w:val="22"/>
          <w:lang w:val="en-US"/>
        </w:rPr>
      </w:pPr>
    </w:p>
    <w:p w:rsidR="00F51120" w:rsidRDefault="00F51120" w:rsidP="00572F9A">
      <w:pPr>
        <w:autoSpaceDE w:val="0"/>
        <w:autoSpaceDN w:val="0"/>
        <w:adjustRightInd w:val="0"/>
        <w:jc w:val="center"/>
        <w:rPr>
          <w:rFonts w:ascii="Cambria" w:hAnsi="Cambria"/>
          <w:b/>
          <w:bCs/>
          <w:sz w:val="22"/>
          <w:szCs w:val="22"/>
        </w:rPr>
      </w:pPr>
    </w:p>
    <w:p w:rsidR="00F51120" w:rsidRDefault="001876F5" w:rsidP="001876F5">
      <w:pPr>
        <w:spacing w:line="480" w:lineRule="auto"/>
        <w:jc w:val="center"/>
        <w:rPr>
          <w:rFonts w:ascii="Cambria" w:hAnsi="Cambria" w:cs="Arial"/>
          <w:b/>
          <w:color w:val="000000"/>
          <w:sz w:val="28"/>
          <w:szCs w:val="28"/>
          <w:lang w:val="en-US"/>
        </w:rPr>
      </w:pPr>
      <w:r>
        <w:rPr>
          <w:rFonts w:ascii="Cambria" w:hAnsi="Cambria" w:cs="Arial" w:hint="cs"/>
          <w:b/>
          <w:color w:val="000000"/>
          <w:sz w:val="28"/>
          <w:szCs w:val="28"/>
          <w:rtl/>
          <w:lang w:val="en-US"/>
        </w:rPr>
        <w:t xml:space="preserve">   </w:t>
      </w:r>
    </w:p>
    <w:p w:rsidR="00F51120" w:rsidRDefault="00F51120" w:rsidP="00016899">
      <w:pPr>
        <w:spacing w:line="480" w:lineRule="auto"/>
        <w:jc w:val="center"/>
        <w:rPr>
          <w:rFonts w:ascii="Cambria" w:hAnsi="Cambria" w:cs="Arial"/>
          <w:b/>
          <w:color w:val="000000"/>
          <w:sz w:val="28"/>
          <w:szCs w:val="28"/>
          <w:lang w:val="en-US"/>
        </w:rPr>
      </w:pPr>
    </w:p>
    <w:p w:rsidR="00F51120" w:rsidRPr="00CD0D76" w:rsidRDefault="00F51120" w:rsidP="00016899">
      <w:pPr>
        <w:spacing w:line="480" w:lineRule="auto"/>
        <w:jc w:val="center"/>
        <w:rPr>
          <w:sz w:val="40"/>
          <w:szCs w:val="40"/>
        </w:rPr>
      </w:pPr>
      <w:r w:rsidRPr="00CD0D76">
        <w:rPr>
          <w:rFonts w:ascii="Cambria" w:hAnsi="Cambria" w:cs="Arial"/>
          <w:b/>
          <w:color w:val="000000"/>
          <w:sz w:val="40"/>
          <w:szCs w:val="40"/>
          <w:lang w:val="en-US"/>
        </w:rPr>
        <w:t>The University of Jordan</w:t>
      </w:r>
    </w:p>
    <w:p w:rsidR="00F51120" w:rsidRPr="00CD0D76" w:rsidRDefault="00F51120" w:rsidP="00016899">
      <w:pPr>
        <w:spacing w:line="360" w:lineRule="auto"/>
        <w:jc w:val="center"/>
        <w:rPr>
          <w:rFonts w:ascii="Cambria" w:hAnsi="Cambria"/>
          <w:b/>
          <w:bCs/>
          <w:sz w:val="40"/>
          <w:szCs w:val="40"/>
        </w:rPr>
      </w:pPr>
      <w:r w:rsidRPr="00CD0D76">
        <w:rPr>
          <w:rFonts w:ascii="Cambria" w:hAnsi="Cambria"/>
          <w:b/>
          <w:bCs/>
          <w:sz w:val="40"/>
          <w:szCs w:val="40"/>
        </w:rPr>
        <w:t>Accreditation &amp; Quality Assurance Center</w:t>
      </w:r>
    </w:p>
    <w:p w:rsidR="00F51120" w:rsidRPr="00FC5969" w:rsidRDefault="00F51120" w:rsidP="00016899">
      <w:pPr>
        <w:spacing w:line="360" w:lineRule="auto"/>
        <w:jc w:val="center"/>
        <w:rPr>
          <w:rFonts w:ascii="Cambria" w:hAnsi="Cambria"/>
          <w:b/>
          <w:sz w:val="22"/>
          <w:szCs w:val="22"/>
        </w:rPr>
      </w:pPr>
      <w:r w:rsidRPr="00CD0D76">
        <w:rPr>
          <w:noProof/>
          <w:sz w:val="32"/>
          <w:szCs w:val="32"/>
        </w:rPr>
        <w:pict>
          <v:shapetype id="_x0000_t202" coordsize="21600,21600" o:spt="202" path="m,l,21600r21600,l21600,xe">
            <v:stroke joinstyle="miter"/>
            <v:path gradientshapeok="t" o:connecttype="rect"/>
          </v:shapetype>
          <v:shape id="Text Box 2" o:spid="_x0000_s1036" type="#_x0000_t202" style="position:absolute;left:0;text-align:left;margin-left:0;margin-top:170.5pt;width:237.15pt;height:40.95pt;z-index:25165772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Text Box 2">
              <w:txbxContent>
                <w:p w:rsidR="00F51120" w:rsidRPr="0002388B" w:rsidRDefault="00F51120"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txbxContent>
            </v:textbox>
          </v:shape>
        </w:pict>
      </w:r>
      <w:r w:rsidRPr="00CD0D76">
        <w:rPr>
          <w:rFonts w:ascii="Cambria" w:hAnsi="Cambria"/>
          <w:b/>
          <w:bCs/>
          <w:sz w:val="32"/>
          <w:szCs w:val="32"/>
        </w:rPr>
        <w:br w:type="page"/>
      </w: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76"/>
        <w:gridCol w:w="3366"/>
        <w:gridCol w:w="6138"/>
      </w:tblGrid>
      <w:tr w:rsidR="00B143AC" w:rsidRPr="004F7737" w:rsidTr="00E546E1">
        <w:tblPrEx>
          <w:tblCellMar>
            <w:top w:w="0" w:type="dxa"/>
            <w:bottom w:w="0" w:type="dxa"/>
          </w:tblCellMar>
        </w:tblPrEx>
        <w:trPr>
          <w:trHeight w:val="307"/>
        </w:trPr>
        <w:tc>
          <w:tcPr>
            <w:tcW w:w="576" w:type="dxa"/>
            <w:vAlign w:val="center"/>
          </w:tcPr>
          <w:p w:rsidR="00B143AC" w:rsidRPr="00FC5969" w:rsidRDefault="00F51120" w:rsidP="0033559A">
            <w:pPr>
              <w:spacing w:before="40" w:after="40"/>
              <w:jc w:val="center"/>
              <w:rPr>
                <w:rFonts w:ascii="Cambria" w:hAnsi="Cambria" w:cs="Arial"/>
                <w:b/>
                <w:sz w:val="22"/>
                <w:szCs w:val="22"/>
              </w:rPr>
            </w:pPr>
            <w:r>
              <w:rPr>
                <w:rFonts w:ascii="Cambria" w:hAnsi="Cambria"/>
                <w:b/>
                <w:bCs/>
                <w:sz w:val="22"/>
                <w:szCs w:val="22"/>
              </w:rPr>
              <w:br w:type="page"/>
            </w:r>
            <w:r w:rsidR="00B143AC" w:rsidRPr="00FC5969">
              <w:rPr>
                <w:rFonts w:ascii="Cambria" w:hAnsi="Cambria" w:cs="Arial"/>
                <w:b/>
                <w:sz w:val="22"/>
                <w:szCs w:val="22"/>
              </w:rPr>
              <w:t>1</w:t>
            </w:r>
          </w:p>
        </w:tc>
        <w:tc>
          <w:tcPr>
            <w:tcW w:w="3366" w:type="dxa"/>
            <w:shd w:val="clear" w:color="auto" w:fill="D9D9D9"/>
            <w:vAlign w:val="center"/>
          </w:tcPr>
          <w:p w:rsidR="00B143AC"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Course </w:t>
            </w:r>
            <w:r w:rsidR="00824627">
              <w:rPr>
                <w:rFonts w:ascii="Cambria" w:hAnsi="Cambria"/>
                <w:b w:val="0"/>
                <w:bCs w:val="0"/>
                <w:sz w:val="22"/>
                <w:szCs w:val="22"/>
              </w:rPr>
              <w:t>t</w:t>
            </w:r>
            <w:r>
              <w:rPr>
                <w:rFonts w:ascii="Cambria" w:hAnsi="Cambria"/>
                <w:b w:val="0"/>
                <w:bCs w:val="0"/>
                <w:sz w:val="22"/>
                <w:szCs w:val="22"/>
              </w:rPr>
              <w:t>itle</w:t>
            </w:r>
          </w:p>
        </w:tc>
        <w:tc>
          <w:tcPr>
            <w:tcW w:w="6138" w:type="dxa"/>
          </w:tcPr>
          <w:p w:rsidR="00B143AC" w:rsidRPr="004F7737" w:rsidRDefault="004F7737" w:rsidP="00955553">
            <w:pPr>
              <w:pStyle w:val="ps1Char"/>
              <w:rPr>
                <w:lang w:val="fr-FR" w:eastAsia="en-US"/>
              </w:rPr>
            </w:pPr>
            <w:r w:rsidRPr="002E5F0B">
              <w:rPr>
                <w:lang w:val="fr-FR" w:eastAsia="en-US"/>
              </w:rPr>
              <w:t>Français pour la spécialisation I</w:t>
            </w:r>
          </w:p>
        </w:tc>
      </w:tr>
      <w:tr w:rsidR="00B143AC" w:rsidRPr="00FC5969" w:rsidTr="00E546E1">
        <w:tblPrEx>
          <w:tblCellMar>
            <w:top w:w="0" w:type="dxa"/>
            <w:bottom w:w="0" w:type="dxa"/>
          </w:tblCellMar>
        </w:tblPrEx>
        <w:trPr>
          <w:trHeight w:val="307"/>
        </w:trPr>
        <w:tc>
          <w:tcPr>
            <w:tcW w:w="576" w:type="dxa"/>
            <w:vAlign w:val="center"/>
          </w:tcPr>
          <w:p w:rsidR="00B143AC" w:rsidRPr="00FC5969" w:rsidRDefault="00B143AC" w:rsidP="0033559A">
            <w:pPr>
              <w:spacing w:before="40" w:after="40"/>
              <w:jc w:val="center"/>
              <w:rPr>
                <w:rFonts w:ascii="Cambria" w:hAnsi="Cambria" w:cs="Arial"/>
                <w:b/>
                <w:sz w:val="22"/>
                <w:szCs w:val="22"/>
              </w:rPr>
            </w:pPr>
            <w:r w:rsidRPr="00FC5969">
              <w:rPr>
                <w:rFonts w:ascii="Cambria" w:hAnsi="Cambria" w:cs="Arial"/>
                <w:b/>
                <w:sz w:val="22"/>
                <w:szCs w:val="22"/>
              </w:rPr>
              <w:t>2</w:t>
            </w:r>
          </w:p>
        </w:tc>
        <w:tc>
          <w:tcPr>
            <w:tcW w:w="3366" w:type="dxa"/>
            <w:shd w:val="clear" w:color="auto" w:fill="D9D9D9"/>
            <w:vAlign w:val="center"/>
          </w:tcPr>
          <w:p w:rsidR="00B143AC" w:rsidRPr="00A45946" w:rsidRDefault="00F51120" w:rsidP="00CC4F1F">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Course </w:t>
            </w:r>
            <w:r w:rsidR="00824627">
              <w:rPr>
                <w:rFonts w:ascii="Cambria" w:hAnsi="Cambria"/>
                <w:b w:val="0"/>
                <w:bCs w:val="0"/>
                <w:sz w:val="22"/>
                <w:szCs w:val="22"/>
              </w:rPr>
              <w:t>n</w:t>
            </w:r>
            <w:r w:rsidR="00047D5D">
              <w:rPr>
                <w:rFonts w:ascii="Cambria" w:hAnsi="Cambria"/>
                <w:b w:val="0"/>
                <w:bCs w:val="0"/>
                <w:sz w:val="22"/>
                <w:szCs w:val="22"/>
              </w:rPr>
              <w:t>umber</w:t>
            </w:r>
          </w:p>
        </w:tc>
        <w:tc>
          <w:tcPr>
            <w:tcW w:w="6138" w:type="dxa"/>
          </w:tcPr>
          <w:p w:rsidR="00B143AC" w:rsidRPr="00FC5969" w:rsidRDefault="004F7737" w:rsidP="00955553">
            <w:pPr>
              <w:pStyle w:val="ps1Char"/>
              <w:rPr>
                <w:lang w:eastAsia="en-US"/>
              </w:rPr>
            </w:pPr>
            <w:r>
              <w:rPr>
                <w:lang w:eastAsia="en-US"/>
              </w:rPr>
              <w:t>5104103</w:t>
            </w:r>
          </w:p>
        </w:tc>
      </w:tr>
      <w:tr w:rsidR="00172634" w:rsidRPr="00FC5969" w:rsidTr="00E546E1">
        <w:tblPrEx>
          <w:tblCellMar>
            <w:top w:w="0" w:type="dxa"/>
            <w:bottom w:w="0" w:type="dxa"/>
          </w:tblCellMar>
        </w:tblPrEx>
        <w:trPr>
          <w:trHeight w:val="307"/>
        </w:trPr>
        <w:tc>
          <w:tcPr>
            <w:tcW w:w="576" w:type="dxa"/>
            <w:vMerge w:val="restart"/>
            <w:vAlign w:val="center"/>
          </w:tcPr>
          <w:p w:rsidR="00172634" w:rsidRPr="00FC5969" w:rsidRDefault="00172634" w:rsidP="00172634">
            <w:pPr>
              <w:spacing w:before="40" w:after="40"/>
              <w:jc w:val="center"/>
              <w:rPr>
                <w:rFonts w:ascii="Cambria" w:hAnsi="Cambria" w:cs="Arial"/>
                <w:b/>
                <w:sz w:val="22"/>
                <w:szCs w:val="22"/>
              </w:rPr>
            </w:pPr>
            <w:r w:rsidRPr="00FC5969">
              <w:rPr>
                <w:rFonts w:ascii="Cambria" w:hAnsi="Cambria" w:cs="Arial"/>
                <w:b/>
                <w:sz w:val="22"/>
                <w:szCs w:val="22"/>
              </w:rPr>
              <w:t>3</w:t>
            </w:r>
          </w:p>
        </w:tc>
        <w:tc>
          <w:tcPr>
            <w:tcW w:w="3366" w:type="dxa"/>
            <w:shd w:val="clear" w:color="auto" w:fill="D9D9D9"/>
          </w:tcPr>
          <w:p w:rsidR="00172634" w:rsidRPr="00824627" w:rsidRDefault="00172634" w:rsidP="00955553">
            <w:pPr>
              <w:pStyle w:val="ps1Char"/>
              <w:rPr>
                <w:sz w:val="22"/>
                <w:szCs w:val="22"/>
                <w:lang w:eastAsia="en-US"/>
              </w:rPr>
            </w:pPr>
            <w:r>
              <w:rPr>
                <w:sz w:val="22"/>
                <w:szCs w:val="22"/>
                <w:lang w:eastAsia="en-US"/>
              </w:rPr>
              <w:t xml:space="preserve">Credit hours </w:t>
            </w:r>
            <w:r w:rsidRPr="00172634">
              <w:rPr>
                <w:lang w:eastAsia="en-US"/>
              </w:rPr>
              <w:t>(theory, practical)</w:t>
            </w:r>
          </w:p>
        </w:tc>
        <w:tc>
          <w:tcPr>
            <w:tcW w:w="6138" w:type="dxa"/>
          </w:tcPr>
          <w:p w:rsidR="00172634" w:rsidRPr="00FC5969" w:rsidRDefault="00841618" w:rsidP="00955553">
            <w:pPr>
              <w:pStyle w:val="ps1Char"/>
              <w:rPr>
                <w:lang w:eastAsia="en-US"/>
              </w:rPr>
            </w:pPr>
            <w:r>
              <w:rPr>
                <w:lang w:eastAsia="en-US"/>
              </w:rPr>
              <w:t>6</w:t>
            </w:r>
          </w:p>
        </w:tc>
      </w:tr>
      <w:tr w:rsidR="00172634" w:rsidRPr="00FC5969" w:rsidTr="00E546E1">
        <w:tblPrEx>
          <w:tblCellMar>
            <w:top w:w="0" w:type="dxa"/>
            <w:bottom w:w="0" w:type="dxa"/>
          </w:tblCellMar>
        </w:tblPrEx>
        <w:trPr>
          <w:trHeight w:val="307"/>
        </w:trPr>
        <w:tc>
          <w:tcPr>
            <w:tcW w:w="576" w:type="dxa"/>
            <w:vMerge/>
            <w:vAlign w:val="center"/>
          </w:tcPr>
          <w:p w:rsidR="00172634" w:rsidRPr="00FC5969" w:rsidRDefault="00172634" w:rsidP="0033559A">
            <w:pPr>
              <w:spacing w:before="40" w:after="40"/>
              <w:jc w:val="center"/>
              <w:rPr>
                <w:rFonts w:ascii="Cambria" w:hAnsi="Cambria" w:cs="Arial"/>
                <w:b/>
                <w:sz w:val="22"/>
                <w:szCs w:val="22"/>
              </w:rPr>
            </w:pPr>
          </w:p>
        </w:tc>
        <w:tc>
          <w:tcPr>
            <w:tcW w:w="3366" w:type="dxa"/>
            <w:shd w:val="clear" w:color="auto" w:fill="D9D9D9"/>
          </w:tcPr>
          <w:p w:rsidR="00172634" w:rsidRDefault="00172634" w:rsidP="00955553">
            <w:pPr>
              <w:pStyle w:val="ps1Char"/>
              <w:rPr>
                <w:sz w:val="22"/>
                <w:szCs w:val="22"/>
                <w:lang w:eastAsia="en-US"/>
              </w:rPr>
            </w:pPr>
            <w:r>
              <w:rPr>
                <w:sz w:val="22"/>
                <w:szCs w:val="22"/>
                <w:lang w:eastAsia="en-US"/>
              </w:rPr>
              <w:t xml:space="preserve">Contact hours </w:t>
            </w:r>
            <w:r w:rsidRPr="00172634">
              <w:rPr>
                <w:lang w:eastAsia="en-US"/>
              </w:rPr>
              <w:t>(theory, practical)</w:t>
            </w:r>
          </w:p>
        </w:tc>
        <w:tc>
          <w:tcPr>
            <w:tcW w:w="6138" w:type="dxa"/>
          </w:tcPr>
          <w:p w:rsidR="00172634" w:rsidRPr="00FC5969" w:rsidRDefault="00841618" w:rsidP="00955553">
            <w:pPr>
              <w:pStyle w:val="ps1Char"/>
              <w:rPr>
                <w:lang w:eastAsia="en-US"/>
              </w:rPr>
            </w:pPr>
            <w:r>
              <w:rPr>
                <w:lang w:eastAsia="en-US"/>
              </w:rPr>
              <w:t>6</w:t>
            </w:r>
          </w:p>
        </w:tc>
      </w:tr>
      <w:tr w:rsidR="00047D5D" w:rsidRPr="00FC5969" w:rsidTr="00E546E1">
        <w:tblPrEx>
          <w:tblCellMar>
            <w:top w:w="0" w:type="dxa"/>
            <w:bottom w:w="0" w:type="dxa"/>
          </w:tblCellMar>
        </w:tblPrEx>
        <w:trPr>
          <w:trHeight w:val="307"/>
        </w:trPr>
        <w:tc>
          <w:tcPr>
            <w:tcW w:w="576" w:type="dxa"/>
            <w:vAlign w:val="center"/>
          </w:tcPr>
          <w:p w:rsidR="00047D5D" w:rsidRPr="00FC5969" w:rsidRDefault="00047D5D" w:rsidP="0033559A">
            <w:pPr>
              <w:spacing w:before="40" w:after="40"/>
              <w:jc w:val="center"/>
              <w:rPr>
                <w:rFonts w:ascii="Cambria" w:hAnsi="Cambria" w:cs="Arial"/>
                <w:b/>
                <w:sz w:val="22"/>
                <w:szCs w:val="22"/>
              </w:rPr>
            </w:pPr>
            <w:r w:rsidRPr="00FC5969">
              <w:rPr>
                <w:rFonts w:ascii="Cambria" w:hAnsi="Cambria" w:cs="Arial"/>
                <w:b/>
                <w:sz w:val="22"/>
                <w:szCs w:val="22"/>
              </w:rPr>
              <w:t>4</w:t>
            </w:r>
          </w:p>
        </w:tc>
        <w:tc>
          <w:tcPr>
            <w:tcW w:w="3366" w:type="dxa"/>
            <w:shd w:val="clear" w:color="auto" w:fill="D9D9D9"/>
            <w:vAlign w:val="center"/>
          </w:tcPr>
          <w:p w:rsidR="00047D5D"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Prerequisites/</w:t>
            </w:r>
            <w:r w:rsidR="00824627">
              <w:rPr>
                <w:rFonts w:ascii="Cambria" w:hAnsi="Cambria"/>
                <w:b w:val="0"/>
                <w:bCs w:val="0"/>
                <w:sz w:val="22"/>
                <w:szCs w:val="22"/>
              </w:rPr>
              <w:t>c</w:t>
            </w:r>
            <w:r>
              <w:rPr>
                <w:rFonts w:ascii="Cambria" w:hAnsi="Cambria"/>
                <w:b w:val="0"/>
                <w:bCs w:val="0"/>
                <w:sz w:val="22"/>
                <w:szCs w:val="22"/>
              </w:rPr>
              <w:t>orequisites</w:t>
            </w:r>
          </w:p>
        </w:tc>
        <w:tc>
          <w:tcPr>
            <w:tcW w:w="6138" w:type="dxa"/>
          </w:tcPr>
          <w:p w:rsidR="00047D5D" w:rsidRPr="00FC5969" w:rsidRDefault="004F7737" w:rsidP="00955553">
            <w:pPr>
              <w:pStyle w:val="ps1Char"/>
              <w:rPr>
                <w:lang w:eastAsia="en-US"/>
              </w:rPr>
            </w:pPr>
            <w:r>
              <w:rPr>
                <w:lang w:eastAsia="en-US"/>
              </w:rPr>
              <w:t>_</w:t>
            </w:r>
          </w:p>
        </w:tc>
      </w:tr>
      <w:tr w:rsidR="00047D5D" w:rsidRPr="004F7737" w:rsidTr="00E546E1">
        <w:tblPrEx>
          <w:tblCellMar>
            <w:top w:w="0" w:type="dxa"/>
            <w:bottom w:w="0" w:type="dxa"/>
          </w:tblCellMar>
        </w:tblPrEx>
        <w:trPr>
          <w:trHeight w:val="307"/>
        </w:trPr>
        <w:tc>
          <w:tcPr>
            <w:tcW w:w="576" w:type="dxa"/>
            <w:vAlign w:val="center"/>
          </w:tcPr>
          <w:p w:rsidR="00047D5D" w:rsidRPr="00FC5969" w:rsidRDefault="00047D5D" w:rsidP="0033559A">
            <w:pPr>
              <w:spacing w:before="40" w:after="40"/>
              <w:jc w:val="center"/>
              <w:rPr>
                <w:rFonts w:ascii="Cambria" w:hAnsi="Cambria" w:cs="Arial"/>
                <w:b/>
                <w:sz w:val="22"/>
                <w:szCs w:val="22"/>
              </w:rPr>
            </w:pPr>
            <w:r w:rsidRPr="00FC5969">
              <w:rPr>
                <w:rFonts w:ascii="Cambria" w:hAnsi="Cambria" w:cs="Arial"/>
                <w:b/>
                <w:sz w:val="22"/>
                <w:szCs w:val="22"/>
              </w:rPr>
              <w:t>5</w:t>
            </w:r>
          </w:p>
        </w:tc>
        <w:tc>
          <w:tcPr>
            <w:tcW w:w="3366" w:type="dxa"/>
            <w:shd w:val="clear" w:color="auto" w:fill="D9D9D9"/>
            <w:vAlign w:val="center"/>
          </w:tcPr>
          <w:p w:rsidR="00047D5D"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Pr="00A45946">
              <w:rPr>
                <w:rFonts w:ascii="Cambria" w:hAnsi="Cambria"/>
                <w:b w:val="0"/>
                <w:bCs w:val="0"/>
                <w:sz w:val="22"/>
                <w:szCs w:val="22"/>
              </w:rPr>
              <w:t xml:space="preserve"> </w:t>
            </w:r>
            <w:r w:rsidR="00824627">
              <w:rPr>
                <w:rFonts w:ascii="Cambria" w:hAnsi="Cambria"/>
                <w:b w:val="0"/>
                <w:bCs w:val="0"/>
                <w:sz w:val="22"/>
                <w:szCs w:val="22"/>
              </w:rPr>
              <w:t>t</w:t>
            </w:r>
            <w:r w:rsidRPr="00A45946">
              <w:rPr>
                <w:rFonts w:ascii="Cambria" w:hAnsi="Cambria"/>
                <w:b w:val="0"/>
                <w:bCs w:val="0"/>
                <w:sz w:val="22"/>
                <w:szCs w:val="22"/>
              </w:rPr>
              <w:t>itle</w:t>
            </w:r>
          </w:p>
        </w:tc>
        <w:tc>
          <w:tcPr>
            <w:tcW w:w="6138" w:type="dxa"/>
          </w:tcPr>
          <w:p w:rsidR="00047D5D" w:rsidRPr="004F7737" w:rsidRDefault="004F7737" w:rsidP="004F7737">
            <w:pPr>
              <w:pStyle w:val="ps1Char"/>
              <w:rPr>
                <w:lang w:val="fr-FR" w:eastAsia="en-US"/>
              </w:rPr>
            </w:pPr>
            <w:r w:rsidRPr="004F7737">
              <w:rPr>
                <w:lang w:val="fr-FR" w:eastAsia="en-US"/>
              </w:rPr>
              <w:t>B.H couplé Français/Anglais</w:t>
            </w:r>
          </w:p>
        </w:tc>
      </w:tr>
      <w:tr w:rsidR="00047D5D" w:rsidRPr="00FC5969" w:rsidTr="00E546E1">
        <w:tblPrEx>
          <w:tblCellMar>
            <w:top w:w="0" w:type="dxa"/>
            <w:bottom w:w="0" w:type="dxa"/>
          </w:tblCellMar>
        </w:tblPrEx>
        <w:trPr>
          <w:trHeight w:val="307"/>
        </w:trPr>
        <w:tc>
          <w:tcPr>
            <w:tcW w:w="576" w:type="dxa"/>
            <w:vAlign w:val="center"/>
          </w:tcPr>
          <w:p w:rsidR="00047D5D" w:rsidRPr="00FC5969" w:rsidRDefault="00047D5D" w:rsidP="0033559A">
            <w:pPr>
              <w:spacing w:before="40" w:after="40"/>
              <w:jc w:val="center"/>
              <w:rPr>
                <w:rFonts w:ascii="Cambria" w:hAnsi="Cambria" w:cs="Arial"/>
                <w:b/>
                <w:sz w:val="22"/>
                <w:szCs w:val="22"/>
              </w:rPr>
            </w:pPr>
            <w:r w:rsidRPr="00FC5969">
              <w:rPr>
                <w:rFonts w:ascii="Cambria" w:hAnsi="Cambria" w:cs="Arial"/>
                <w:b/>
                <w:sz w:val="22"/>
                <w:szCs w:val="22"/>
              </w:rPr>
              <w:t>6</w:t>
            </w:r>
          </w:p>
        </w:tc>
        <w:tc>
          <w:tcPr>
            <w:tcW w:w="3366" w:type="dxa"/>
            <w:shd w:val="clear" w:color="auto" w:fill="D9D9D9"/>
            <w:vAlign w:val="center"/>
          </w:tcPr>
          <w:p w:rsidR="00047D5D"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Pr="00A45946">
              <w:rPr>
                <w:rFonts w:ascii="Cambria" w:hAnsi="Cambria"/>
                <w:b w:val="0"/>
                <w:bCs w:val="0"/>
                <w:sz w:val="22"/>
                <w:szCs w:val="22"/>
              </w:rPr>
              <w:t xml:space="preserve"> </w:t>
            </w:r>
            <w:r w:rsidR="00824627">
              <w:rPr>
                <w:rFonts w:ascii="Cambria" w:hAnsi="Cambria"/>
                <w:b w:val="0"/>
                <w:bCs w:val="0"/>
                <w:sz w:val="22"/>
                <w:szCs w:val="22"/>
              </w:rPr>
              <w:t>c</w:t>
            </w:r>
            <w:r w:rsidRPr="00A45946">
              <w:rPr>
                <w:rFonts w:ascii="Cambria" w:hAnsi="Cambria"/>
                <w:b w:val="0"/>
                <w:bCs w:val="0"/>
                <w:sz w:val="22"/>
                <w:szCs w:val="22"/>
              </w:rPr>
              <w:t>ode</w:t>
            </w:r>
          </w:p>
        </w:tc>
        <w:tc>
          <w:tcPr>
            <w:tcW w:w="6138" w:type="dxa"/>
          </w:tcPr>
          <w:p w:rsidR="00047D5D" w:rsidRPr="00FC5969" w:rsidRDefault="00127314" w:rsidP="005F782E">
            <w:pPr>
              <w:pStyle w:val="ps1Char"/>
              <w:rPr>
                <w:lang w:eastAsia="en-US"/>
              </w:rPr>
            </w:pPr>
            <w:r>
              <w:rPr>
                <w:lang w:eastAsia="en-US"/>
              </w:rPr>
              <w:t>0</w:t>
            </w:r>
            <w:r w:rsidR="005F782E">
              <w:rPr>
                <w:lang w:eastAsia="en-US"/>
              </w:rPr>
              <w:t>4</w:t>
            </w:r>
          </w:p>
        </w:tc>
      </w:tr>
      <w:tr w:rsidR="00047D5D" w:rsidRPr="00FC5969" w:rsidTr="00E546E1">
        <w:tblPrEx>
          <w:tblCellMar>
            <w:top w:w="0" w:type="dxa"/>
            <w:bottom w:w="0" w:type="dxa"/>
          </w:tblCellMar>
        </w:tblPrEx>
        <w:trPr>
          <w:trHeight w:val="307"/>
        </w:trPr>
        <w:tc>
          <w:tcPr>
            <w:tcW w:w="576" w:type="dxa"/>
            <w:vAlign w:val="center"/>
          </w:tcPr>
          <w:p w:rsidR="00047D5D" w:rsidRPr="00FC5969" w:rsidRDefault="00047D5D" w:rsidP="0033559A">
            <w:pPr>
              <w:spacing w:before="40" w:after="40"/>
              <w:jc w:val="center"/>
              <w:rPr>
                <w:rFonts w:ascii="Cambria" w:hAnsi="Cambria" w:cs="Arial"/>
                <w:b/>
                <w:sz w:val="22"/>
                <w:szCs w:val="22"/>
              </w:rPr>
            </w:pPr>
            <w:r w:rsidRPr="00FC5969">
              <w:rPr>
                <w:rFonts w:ascii="Cambria" w:hAnsi="Cambria" w:cs="Arial"/>
                <w:b/>
                <w:sz w:val="22"/>
                <w:szCs w:val="22"/>
              </w:rPr>
              <w:t>7</w:t>
            </w:r>
          </w:p>
        </w:tc>
        <w:tc>
          <w:tcPr>
            <w:tcW w:w="3366" w:type="dxa"/>
            <w:shd w:val="clear" w:color="auto" w:fill="D9D9D9"/>
            <w:vAlign w:val="center"/>
          </w:tcPr>
          <w:p w:rsidR="00047D5D" w:rsidRPr="00A45946" w:rsidRDefault="00047D5D" w:rsidP="00824627">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sidR="00824627">
              <w:rPr>
                <w:rFonts w:ascii="Cambria" w:hAnsi="Cambria"/>
                <w:b w:val="0"/>
                <w:bCs w:val="0"/>
                <w:sz w:val="22"/>
                <w:szCs w:val="22"/>
              </w:rPr>
              <w:t>i</w:t>
            </w:r>
            <w:r w:rsidRPr="00A45946">
              <w:rPr>
                <w:rFonts w:ascii="Cambria" w:hAnsi="Cambria"/>
                <w:b w:val="0"/>
                <w:bCs w:val="0"/>
                <w:sz w:val="22"/>
                <w:szCs w:val="22"/>
              </w:rPr>
              <w:t>nstitution</w:t>
            </w:r>
            <w:r w:rsidRPr="00A45946" w:rsidDel="00627DDC">
              <w:rPr>
                <w:rFonts w:ascii="Cambria" w:hAnsi="Cambria"/>
                <w:b w:val="0"/>
                <w:bCs w:val="0"/>
                <w:sz w:val="22"/>
                <w:szCs w:val="22"/>
              </w:rPr>
              <w:t xml:space="preserve"> </w:t>
            </w:r>
          </w:p>
        </w:tc>
        <w:tc>
          <w:tcPr>
            <w:tcW w:w="6138" w:type="dxa"/>
          </w:tcPr>
          <w:p w:rsidR="00047D5D" w:rsidRPr="00193C4E" w:rsidRDefault="004F7737" w:rsidP="00955553">
            <w:pPr>
              <w:pStyle w:val="ps1Char"/>
              <w:rPr>
                <w:lang w:val="fr-FR" w:eastAsia="en-US"/>
              </w:rPr>
            </w:pPr>
            <w:r w:rsidRPr="00193C4E">
              <w:rPr>
                <w:lang w:val="fr-FR" w:eastAsia="en-US"/>
              </w:rPr>
              <w:t>Université de Jordanie</w:t>
            </w:r>
          </w:p>
        </w:tc>
      </w:tr>
      <w:tr w:rsidR="00671D3D" w:rsidRPr="00FC5969" w:rsidTr="00E546E1">
        <w:tblPrEx>
          <w:tblCellMar>
            <w:top w:w="0" w:type="dxa"/>
            <w:bottom w:w="0" w:type="dxa"/>
          </w:tblCellMar>
        </w:tblPrEx>
        <w:trPr>
          <w:trHeight w:val="307"/>
        </w:trPr>
        <w:tc>
          <w:tcPr>
            <w:tcW w:w="576" w:type="dxa"/>
            <w:vAlign w:val="center"/>
          </w:tcPr>
          <w:p w:rsidR="00671D3D" w:rsidRPr="00FC5969" w:rsidRDefault="00671D3D" w:rsidP="0033559A">
            <w:pPr>
              <w:spacing w:before="40" w:after="40"/>
              <w:jc w:val="center"/>
              <w:rPr>
                <w:rFonts w:ascii="Cambria" w:hAnsi="Cambria" w:cs="Arial"/>
                <w:b/>
                <w:sz w:val="22"/>
                <w:szCs w:val="22"/>
              </w:rPr>
            </w:pPr>
            <w:r w:rsidRPr="00FC5969">
              <w:rPr>
                <w:rFonts w:ascii="Cambria" w:hAnsi="Cambria" w:cs="Arial"/>
                <w:b/>
                <w:sz w:val="22"/>
                <w:szCs w:val="22"/>
              </w:rPr>
              <w:t>8</w:t>
            </w:r>
          </w:p>
        </w:tc>
        <w:tc>
          <w:tcPr>
            <w:tcW w:w="3366" w:type="dxa"/>
            <w:shd w:val="clear" w:color="auto" w:fill="D9D9D9"/>
            <w:vAlign w:val="center"/>
          </w:tcPr>
          <w:p w:rsidR="00671D3D" w:rsidRPr="00A45946" w:rsidRDefault="00671D3D" w:rsidP="00F57F5A">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6138" w:type="dxa"/>
          </w:tcPr>
          <w:p w:rsidR="00671D3D" w:rsidRPr="00193C4E" w:rsidRDefault="004F7737" w:rsidP="00955553">
            <w:pPr>
              <w:pStyle w:val="ps1Char"/>
              <w:rPr>
                <w:lang w:val="fr-FR" w:eastAsia="en-US"/>
              </w:rPr>
            </w:pPr>
            <w:r w:rsidRPr="00193C4E">
              <w:rPr>
                <w:lang w:val="fr-FR" w:eastAsia="en-US"/>
              </w:rPr>
              <w:t>Faculté des langues</w:t>
            </w:r>
          </w:p>
        </w:tc>
      </w:tr>
      <w:tr w:rsidR="00671D3D" w:rsidRPr="00FC5969" w:rsidTr="00E546E1">
        <w:tblPrEx>
          <w:tblCellMar>
            <w:top w:w="0" w:type="dxa"/>
            <w:bottom w:w="0" w:type="dxa"/>
          </w:tblCellMar>
        </w:tblPrEx>
        <w:trPr>
          <w:trHeight w:val="307"/>
        </w:trPr>
        <w:tc>
          <w:tcPr>
            <w:tcW w:w="576" w:type="dxa"/>
            <w:vAlign w:val="center"/>
          </w:tcPr>
          <w:p w:rsidR="00671D3D" w:rsidRPr="00FC5969" w:rsidRDefault="00671D3D" w:rsidP="0033559A">
            <w:pPr>
              <w:spacing w:before="40" w:after="40"/>
              <w:jc w:val="center"/>
              <w:rPr>
                <w:rFonts w:ascii="Cambria" w:hAnsi="Cambria" w:cs="Arial"/>
                <w:b/>
                <w:sz w:val="22"/>
                <w:szCs w:val="22"/>
              </w:rPr>
            </w:pPr>
            <w:r w:rsidRPr="00FC5969">
              <w:rPr>
                <w:rFonts w:ascii="Cambria" w:hAnsi="Cambria" w:cs="Arial"/>
                <w:b/>
                <w:sz w:val="22"/>
                <w:szCs w:val="22"/>
              </w:rPr>
              <w:t>9</w:t>
            </w:r>
          </w:p>
        </w:tc>
        <w:tc>
          <w:tcPr>
            <w:tcW w:w="3366" w:type="dxa"/>
            <w:shd w:val="clear" w:color="auto" w:fill="D9D9D9"/>
            <w:vAlign w:val="center"/>
          </w:tcPr>
          <w:p w:rsidR="00671D3D" w:rsidRPr="00A45946" w:rsidRDefault="00671D3D" w:rsidP="00F57F5A">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6138" w:type="dxa"/>
          </w:tcPr>
          <w:p w:rsidR="00671D3D" w:rsidRPr="00193C4E" w:rsidRDefault="004F7737" w:rsidP="00955553">
            <w:pPr>
              <w:pStyle w:val="ps1Char"/>
              <w:rPr>
                <w:lang w:val="fr-FR" w:eastAsia="en-US"/>
              </w:rPr>
            </w:pPr>
            <w:r w:rsidRPr="00193C4E">
              <w:rPr>
                <w:lang w:val="fr-FR" w:eastAsia="en-US"/>
              </w:rPr>
              <w:t xml:space="preserve">Département de </w:t>
            </w:r>
            <w:r w:rsidR="00193C4E" w:rsidRPr="00193C4E">
              <w:rPr>
                <w:lang w:val="fr-FR" w:eastAsia="en-US"/>
              </w:rPr>
              <w:t>français</w:t>
            </w:r>
          </w:p>
        </w:tc>
      </w:tr>
      <w:tr w:rsidR="00671D3D" w:rsidRPr="00FC5969" w:rsidTr="00E546E1">
        <w:tblPrEx>
          <w:tblCellMar>
            <w:top w:w="0" w:type="dxa"/>
            <w:bottom w:w="0" w:type="dxa"/>
          </w:tblCellMar>
        </w:tblPrEx>
        <w:trPr>
          <w:trHeight w:val="399"/>
        </w:trPr>
        <w:tc>
          <w:tcPr>
            <w:tcW w:w="576" w:type="dxa"/>
            <w:vAlign w:val="center"/>
          </w:tcPr>
          <w:p w:rsidR="00671D3D" w:rsidRPr="00FC5969" w:rsidRDefault="00671D3D" w:rsidP="0033559A">
            <w:pPr>
              <w:spacing w:before="40" w:after="40"/>
              <w:jc w:val="center"/>
              <w:rPr>
                <w:rFonts w:ascii="Cambria" w:hAnsi="Cambria" w:cs="Arial"/>
                <w:b/>
                <w:sz w:val="22"/>
                <w:szCs w:val="22"/>
              </w:rPr>
            </w:pPr>
            <w:r w:rsidRPr="00FC5969">
              <w:rPr>
                <w:rFonts w:ascii="Cambria" w:hAnsi="Cambria" w:cs="Arial"/>
                <w:b/>
                <w:sz w:val="22"/>
                <w:szCs w:val="22"/>
              </w:rPr>
              <w:t>10</w:t>
            </w:r>
          </w:p>
        </w:tc>
        <w:tc>
          <w:tcPr>
            <w:tcW w:w="3366" w:type="dxa"/>
            <w:shd w:val="clear" w:color="auto" w:fill="D9D9D9"/>
            <w:vAlign w:val="center"/>
          </w:tcPr>
          <w:p w:rsidR="00671D3D" w:rsidRPr="00A45946" w:rsidRDefault="00671D3D" w:rsidP="00172634">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sidR="00172634">
              <w:rPr>
                <w:rFonts w:ascii="Cambria" w:hAnsi="Cambria"/>
                <w:b w:val="0"/>
                <w:bCs w:val="0"/>
                <w:sz w:val="22"/>
                <w:szCs w:val="22"/>
              </w:rPr>
              <w:t>c</w:t>
            </w:r>
            <w:r w:rsidR="00D75241">
              <w:rPr>
                <w:rFonts w:ascii="Cambria" w:hAnsi="Cambria"/>
                <w:b w:val="0"/>
                <w:bCs w:val="0"/>
                <w:sz w:val="22"/>
                <w:szCs w:val="22"/>
              </w:rPr>
              <w:t xml:space="preserve">ourse </w:t>
            </w:r>
          </w:p>
        </w:tc>
        <w:tc>
          <w:tcPr>
            <w:tcW w:w="6138" w:type="dxa"/>
          </w:tcPr>
          <w:p w:rsidR="00671D3D" w:rsidRPr="00193C4E" w:rsidRDefault="004F7737" w:rsidP="00955553">
            <w:pPr>
              <w:pStyle w:val="ps1Char"/>
              <w:rPr>
                <w:lang w:val="fr-FR" w:eastAsia="en-US"/>
              </w:rPr>
            </w:pPr>
            <w:r w:rsidRPr="00193C4E">
              <w:rPr>
                <w:lang w:val="fr-FR" w:eastAsia="en-US"/>
              </w:rPr>
              <w:t>Première année</w:t>
            </w:r>
          </w:p>
        </w:tc>
      </w:tr>
      <w:tr w:rsidR="00761E80" w:rsidRPr="00FC5969" w:rsidTr="00E546E1">
        <w:tblPrEx>
          <w:tblCellMar>
            <w:top w:w="0" w:type="dxa"/>
            <w:bottom w:w="0" w:type="dxa"/>
          </w:tblCellMar>
        </w:tblPrEx>
        <w:trPr>
          <w:trHeight w:val="307"/>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11</w:t>
            </w:r>
          </w:p>
        </w:tc>
        <w:tc>
          <w:tcPr>
            <w:tcW w:w="3366" w:type="dxa"/>
            <w:shd w:val="clear" w:color="auto" w:fill="D9D9D9"/>
          </w:tcPr>
          <w:p w:rsidR="00761E80" w:rsidRPr="00F57F5A" w:rsidRDefault="00D75241" w:rsidP="00D75241">
            <w:pPr>
              <w:tabs>
                <w:tab w:val="left" w:pos="900"/>
              </w:tabs>
              <w:rPr>
                <w:rFonts w:ascii="Cambria" w:hAnsi="Cambria" w:cs="Calibri"/>
                <w:bCs/>
                <w:sz w:val="22"/>
                <w:szCs w:val="22"/>
              </w:rPr>
            </w:pPr>
            <w:r>
              <w:rPr>
                <w:rFonts w:ascii="Cambria" w:hAnsi="Cambria"/>
                <w:sz w:val="22"/>
                <w:szCs w:val="22"/>
              </w:rPr>
              <w:t>Y</w:t>
            </w:r>
            <w:r w:rsidRPr="00D75241">
              <w:rPr>
                <w:rFonts w:ascii="Cambria" w:hAnsi="Cambria"/>
                <w:sz w:val="22"/>
                <w:szCs w:val="22"/>
              </w:rPr>
              <w:t xml:space="preserve">ear of </w:t>
            </w:r>
            <w:r>
              <w:rPr>
                <w:rFonts w:ascii="Cambria" w:hAnsi="Cambria"/>
                <w:sz w:val="22"/>
                <w:szCs w:val="22"/>
              </w:rPr>
              <w:t>s</w:t>
            </w:r>
            <w:r w:rsidRPr="00D75241">
              <w:rPr>
                <w:rFonts w:ascii="Cambria" w:hAnsi="Cambria"/>
                <w:sz w:val="22"/>
                <w:szCs w:val="22"/>
              </w:rPr>
              <w:t>tudy</w:t>
            </w:r>
            <w:r>
              <w:rPr>
                <w:rFonts w:ascii="Cambria" w:hAnsi="Cambria"/>
                <w:sz w:val="22"/>
                <w:szCs w:val="22"/>
              </w:rPr>
              <w:t xml:space="preserve"> and</w:t>
            </w:r>
            <w:r w:rsidRPr="00D75241">
              <w:rPr>
                <w:rFonts w:ascii="Cambria" w:hAnsi="Cambria" w:cs="Calibri"/>
                <w:sz w:val="22"/>
                <w:szCs w:val="22"/>
              </w:rPr>
              <w:t xml:space="preserve"> </w:t>
            </w:r>
            <w:r w:rsidRPr="00F57F5A">
              <w:rPr>
                <w:rFonts w:ascii="Cambria" w:hAnsi="Cambria" w:cs="Calibri"/>
                <w:bCs/>
                <w:sz w:val="22"/>
                <w:szCs w:val="22"/>
              </w:rPr>
              <w:t>s</w:t>
            </w:r>
            <w:r w:rsidR="00761E80" w:rsidRPr="00F57F5A">
              <w:rPr>
                <w:rFonts w:ascii="Cambria" w:hAnsi="Cambria" w:cs="Calibri"/>
                <w:bCs/>
                <w:sz w:val="22"/>
                <w:szCs w:val="22"/>
              </w:rPr>
              <w:t>emester</w:t>
            </w:r>
            <w:r w:rsidR="00824627" w:rsidRPr="00F57F5A">
              <w:rPr>
                <w:rFonts w:ascii="Cambria" w:hAnsi="Cambria" w:cs="Calibri"/>
                <w:bCs/>
                <w:sz w:val="22"/>
                <w:szCs w:val="22"/>
              </w:rPr>
              <w:t xml:space="preserve"> </w:t>
            </w:r>
            <w:r w:rsidR="00761E80" w:rsidRPr="00F57F5A">
              <w:rPr>
                <w:rFonts w:ascii="Cambria" w:hAnsi="Cambria" w:cs="Calibri"/>
                <w:bCs/>
                <w:sz w:val="22"/>
                <w:szCs w:val="22"/>
              </w:rPr>
              <w:t>(s)</w:t>
            </w:r>
          </w:p>
        </w:tc>
        <w:tc>
          <w:tcPr>
            <w:tcW w:w="6138" w:type="dxa"/>
          </w:tcPr>
          <w:p w:rsidR="00761E80" w:rsidRPr="00193C4E" w:rsidRDefault="005F782E" w:rsidP="005F782E">
            <w:pPr>
              <w:pStyle w:val="ps1Char"/>
              <w:rPr>
                <w:lang w:val="fr-FR" w:eastAsia="en-US"/>
              </w:rPr>
            </w:pPr>
            <w:r>
              <w:rPr>
                <w:lang w:val="fr-FR" w:eastAsia="en-US"/>
              </w:rPr>
              <w:t xml:space="preserve">Premier </w:t>
            </w:r>
            <w:r w:rsidR="004F7737" w:rsidRPr="00193C4E">
              <w:rPr>
                <w:lang w:val="fr-FR" w:eastAsia="en-US"/>
              </w:rPr>
              <w:t>semestre 201</w:t>
            </w:r>
            <w:r>
              <w:rPr>
                <w:lang w:val="fr-FR" w:eastAsia="en-US"/>
              </w:rPr>
              <w:t>8</w:t>
            </w:r>
            <w:r w:rsidR="004F7737" w:rsidRPr="00193C4E">
              <w:rPr>
                <w:lang w:val="fr-FR" w:eastAsia="en-US"/>
              </w:rPr>
              <w:t>/201</w:t>
            </w:r>
            <w:r>
              <w:rPr>
                <w:lang w:val="fr-FR" w:eastAsia="en-US"/>
              </w:rPr>
              <w:t>19</w:t>
            </w:r>
          </w:p>
        </w:tc>
      </w:tr>
      <w:tr w:rsidR="00761E80" w:rsidRPr="00FC5969" w:rsidTr="00E546E1">
        <w:tblPrEx>
          <w:tblCellMar>
            <w:top w:w="0" w:type="dxa"/>
            <w:bottom w:w="0" w:type="dxa"/>
          </w:tblCellMar>
        </w:tblPrEx>
        <w:trPr>
          <w:trHeight w:val="307"/>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12</w:t>
            </w:r>
          </w:p>
        </w:tc>
        <w:tc>
          <w:tcPr>
            <w:tcW w:w="3366" w:type="dxa"/>
            <w:shd w:val="clear" w:color="auto" w:fill="D9D9D9"/>
            <w:vAlign w:val="center"/>
          </w:tcPr>
          <w:p w:rsidR="00761E80" w:rsidRPr="00A45946" w:rsidRDefault="00761E80" w:rsidP="00761E80">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Final Qualification</w:t>
            </w:r>
          </w:p>
        </w:tc>
        <w:tc>
          <w:tcPr>
            <w:tcW w:w="6138" w:type="dxa"/>
          </w:tcPr>
          <w:p w:rsidR="00761E80" w:rsidRPr="00FC5969" w:rsidRDefault="002E5F0B" w:rsidP="00955553">
            <w:pPr>
              <w:pStyle w:val="ps1Char"/>
              <w:rPr>
                <w:lang w:eastAsia="en-US"/>
              </w:rPr>
            </w:pPr>
            <w:r>
              <w:rPr>
                <w:lang w:eastAsia="en-US"/>
              </w:rPr>
              <w:t>B .H</w:t>
            </w:r>
          </w:p>
        </w:tc>
      </w:tr>
      <w:tr w:rsidR="00761E80" w:rsidRPr="00FC5969" w:rsidTr="00E546E1">
        <w:tblPrEx>
          <w:tblCellMar>
            <w:top w:w="0" w:type="dxa"/>
            <w:bottom w:w="0" w:type="dxa"/>
          </w:tblCellMar>
        </w:tblPrEx>
        <w:trPr>
          <w:trHeight w:val="307"/>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13</w:t>
            </w:r>
          </w:p>
        </w:tc>
        <w:tc>
          <w:tcPr>
            <w:tcW w:w="3366" w:type="dxa"/>
            <w:shd w:val="clear" w:color="auto" w:fill="D9D9D9"/>
            <w:vAlign w:val="center"/>
          </w:tcPr>
          <w:p w:rsidR="00761E80" w:rsidRPr="00DD25CD" w:rsidRDefault="00761E80" w:rsidP="00824627">
            <w:pPr>
              <w:pStyle w:val="Default"/>
              <w:rPr>
                <w:rFonts w:ascii="Cambria" w:hAnsi="Cambria"/>
                <w:sz w:val="22"/>
                <w:szCs w:val="22"/>
              </w:rPr>
            </w:pPr>
            <w:r w:rsidRPr="00DD25CD">
              <w:rPr>
                <w:rFonts w:ascii="Cambria" w:hAnsi="Cambria"/>
                <w:sz w:val="22"/>
                <w:szCs w:val="22"/>
              </w:rPr>
              <w:t xml:space="preserve">Other </w:t>
            </w:r>
            <w:r w:rsidR="00824627">
              <w:rPr>
                <w:rFonts w:ascii="Cambria" w:hAnsi="Cambria"/>
                <w:sz w:val="22"/>
                <w:szCs w:val="22"/>
              </w:rPr>
              <w:t>d</w:t>
            </w:r>
            <w:r w:rsidRPr="00DD25CD">
              <w:rPr>
                <w:rFonts w:ascii="Cambria" w:hAnsi="Cambria"/>
                <w:sz w:val="22"/>
                <w:szCs w:val="22"/>
              </w:rPr>
              <w:t>epartment</w:t>
            </w:r>
            <w:r w:rsidR="00DD25CD">
              <w:rPr>
                <w:rFonts w:ascii="Cambria" w:hAnsi="Cambria"/>
                <w:sz w:val="22"/>
                <w:szCs w:val="22"/>
              </w:rPr>
              <w:t xml:space="preserve"> </w:t>
            </w:r>
            <w:r w:rsidRPr="00DD25CD">
              <w:rPr>
                <w:rFonts w:ascii="Cambria" w:hAnsi="Cambria"/>
                <w:sz w:val="22"/>
                <w:szCs w:val="22"/>
              </w:rPr>
              <w:t>(s) involved in teaching the course</w:t>
            </w:r>
          </w:p>
        </w:tc>
        <w:tc>
          <w:tcPr>
            <w:tcW w:w="6138" w:type="dxa"/>
          </w:tcPr>
          <w:p w:rsidR="00761E80" w:rsidRPr="00FC5969" w:rsidDel="000E10C1" w:rsidRDefault="002E5F0B" w:rsidP="00955553">
            <w:pPr>
              <w:pStyle w:val="ps1Char"/>
              <w:rPr>
                <w:lang w:eastAsia="en-US"/>
              </w:rPr>
            </w:pPr>
            <w:r>
              <w:rPr>
                <w:lang w:eastAsia="en-US"/>
              </w:rPr>
              <w:t>_</w:t>
            </w:r>
          </w:p>
        </w:tc>
      </w:tr>
      <w:tr w:rsidR="00761E80" w:rsidRPr="00FC5969" w:rsidTr="00E546E1">
        <w:tblPrEx>
          <w:tblCellMar>
            <w:top w:w="0" w:type="dxa"/>
            <w:bottom w:w="0" w:type="dxa"/>
          </w:tblCellMar>
        </w:tblPrEx>
        <w:trPr>
          <w:trHeight w:val="399"/>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14</w:t>
            </w:r>
          </w:p>
        </w:tc>
        <w:tc>
          <w:tcPr>
            <w:tcW w:w="3366" w:type="dxa"/>
            <w:shd w:val="clear" w:color="auto" w:fill="D9D9D9"/>
            <w:vAlign w:val="center"/>
          </w:tcPr>
          <w:p w:rsidR="00761E80" w:rsidRPr="00047D5D" w:rsidRDefault="00761E80" w:rsidP="00C06816">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Language of Instruction</w:t>
            </w:r>
          </w:p>
        </w:tc>
        <w:tc>
          <w:tcPr>
            <w:tcW w:w="6138" w:type="dxa"/>
            <w:vAlign w:val="center"/>
          </w:tcPr>
          <w:p w:rsidR="00761E80" w:rsidRPr="00193C4E" w:rsidRDefault="002E5F0B" w:rsidP="00955553">
            <w:pPr>
              <w:pStyle w:val="ps1Char"/>
              <w:rPr>
                <w:lang w:val="fr-FR" w:eastAsia="en-US"/>
              </w:rPr>
            </w:pPr>
            <w:r w:rsidRPr="00193C4E">
              <w:rPr>
                <w:lang w:val="fr-FR" w:eastAsia="en-US"/>
              </w:rPr>
              <w:t>Français</w:t>
            </w:r>
          </w:p>
        </w:tc>
      </w:tr>
      <w:tr w:rsidR="00761E80" w:rsidRPr="00FC5969" w:rsidTr="00E546E1">
        <w:tblPrEx>
          <w:tblCellMar>
            <w:top w:w="0" w:type="dxa"/>
            <w:bottom w:w="0" w:type="dxa"/>
          </w:tblCellMar>
        </w:tblPrEx>
        <w:trPr>
          <w:trHeight w:val="307"/>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15</w:t>
            </w:r>
          </w:p>
        </w:tc>
        <w:tc>
          <w:tcPr>
            <w:tcW w:w="3366" w:type="dxa"/>
            <w:shd w:val="clear" w:color="auto" w:fill="D9D9D9"/>
            <w:vAlign w:val="center"/>
          </w:tcPr>
          <w:p w:rsidR="00761E80" w:rsidRPr="00A45946" w:rsidRDefault="00761E80" w:rsidP="00CC4F1F">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6138" w:type="dxa"/>
          </w:tcPr>
          <w:p w:rsidR="00761E80" w:rsidRPr="00FC5969" w:rsidRDefault="00761E80" w:rsidP="00955553">
            <w:pPr>
              <w:pStyle w:val="ps1Char"/>
              <w:rPr>
                <w:lang w:eastAsia="en-US"/>
              </w:rPr>
            </w:pPr>
          </w:p>
        </w:tc>
      </w:tr>
    </w:tbl>
    <w:p w:rsidR="0033559A" w:rsidRPr="00FC5969" w:rsidRDefault="0033559A" w:rsidP="00C06816">
      <w:pPr>
        <w:pStyle w:val="ps2"/>
        <w:spacing w:before="120" w:after="120" w:line="240" w:lineRule="auto"/>
        <w:rPr>
          <w:rFonts w:ascii="Cambria" w:hAnsi="Cambria"/>
          <w:sz w:val="22"/>
          <w:szCs w:val="22"/>
        </w:rPr>
      </w:pPr>
    </w:p>
    <w:p w:rsidR="00B143AC" w:rsidRPr="00F57F5A" w:rsidRDefault="004202C0" w:rsidP="00453BFA">
      <w:pPr>
        <w:pStyle w:val="ps2"/>
        <w:spacing w:before="120" w:after="120" w:line="240" w:lineRule="auto"/>
        <w:rPr>
          <w:rFonts w:ascii="Cambria" w:hAnsi="Cambria"/>
          <w:b w:val="0"/>
          <w:bCs w:val="0"/>
          <w:sz w:val="22"/>
          <w:szCs w:val="22"/>
        </w:rPr>
      </w:pPr>
      <w:r w:rsidRPr="00FC5969">
        <w:rPr>
          <w:rFonts w:ascii="Cambria" w:hAnsi="Cambria"/>
          <w:sz w:val="22"/>
          <w:szCs w:val="22"/>
        </w:rPr>
        <w:t>16</w:t>
      </w:r>
      <w:r w:rsidR="007B266D" w:rsidRPr="00FC5969">
        <w:rPr>
          <w:rFonts w:ascii="Cambria" w:hAnsi="Cambria"/>
          <w:sz w:val="22"/>
          <w:szCs w:val="22"/>
        </w:rPr>
        <w:t xml:space="preserve">. </w:t>
      </w:r>
      <w:r w:rsidR="00DD25CD">
        <w:rPr>
          <w:rFonts w:ascii="Cambria" w:hAnsi="Cambria"/>
          <w:sz w:val="22"/>
          <w:szCs w:val="22"/>
        </w:rPr>
        <w:t xml:space="preserve">Course </w:t>
      </w:r>
      <w:r w:rsidR="00453BFA">
        <w:rPr>
          <w:rFonts w:ascii="Cambria" w:hAnsi="Cambria"/>
          <w:sz w:val="22"/>
          <w:szCs w:val="22"/>
        </w:rPr>
        <w:t>Coordinator</w:t>
      </w:r>
      <w:r w:rsidR="0033559A" w:rsidRPr="00FC5969">
        <w:rPr>
          <w:rFonts w:ascii="Cambria" w:hAnsi="Cambria"/>
          <w:sz w:val="22"/>
          <w:szCs w:val="22"/>
        </w:rPr>
        <w:t>:</w:t>
      </w:r>
      <w:r w:rsidR="00DD25CD">
        <w:rPr>
          <w:rFonts w:ascii="Cambria" w:hAnsi="Cambria"/>
          <w:sz w:val="22"/>
          <w:szCs w:val="22"/>
        </w:rPr>
        <w:t xml:space="preserve">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80"/>
      </w:tblGrid>
      <w:tr w:rsidR="00B143AC" w:rsidRPr="00FC5969" w:rsidTr="00002735">
        <w:tblPrEx>
          <w:tblCellMar>
            <w:top w:w="0" w:type="dxa"/>
            <w:bottom w:w="0" w:type="dxa"/>
          </w:tblCellMar>
        </w:tblPrEx>
        <w:trPr>
          <w:trHeight w:val="1043"/>
        </w:trPr>
        <w:tc>
          <w:tcPr>
            <w:tcW w:w="10080" w:type="dxa"/>
          </w:tcPr>
          <w:p w:rsidR="004202C0" w:rsidRDefault="00955553" w:rsidP="00955553">
            <w:pPr>
              <w:pStyle w:val="ps1Char"/>
              <w:rPr>
                <w:i/>
                <w:iCs/>
                <w:lang w:eastAsia="en-US"/>
              </w:rPr>
            </w:pPr>
            <w:r w:rsidRPr="00683A68">
              <w:rPr>
                <w:i/>
                <w:iCs/>
                <w:lang w:eastAsia="en-US"/>
              </w:rPr>
              <w:t>Office</w:t>
            </w:r>
            <w:r w:rsidRPr="00683A68">
              <w:rPr>
                <w:i/>
                <w:iCs/>
                <w:spacing w:val="-6"/>
                <w:lang w:eastAsia="en-US"/>
              </w:rPr>
              <w:t xml:space="preserve"> </w:t>
            </w:r>
            <w:r w:rsidRPr="00683A68">
              <w:rPr>
                <w:i/>
                <w:iCs/>
                <w:lang w:eastAsia="en-US"/>
              </w:rPr>
              <w:t>numbers,</w:t>
            </w:r>
            <w:r w:rsidRPr="00683A68">
              <w:rPr>
                <w:i/>
                <w:iCs/>
                <w:spacing w:val="-9"/>
                <w:lang w:eastAsia="en-US"/>
              </w:rPr>
              <w:t xml:space="preserve"> </w:t>
            </w:r>
            <w:r w:rsidRPr="00683A68">
              <w:rPr>
                <w:i/>
                <w:iCs/>
                <w:lang w:eastAsia="en-US"/>
              </w:rPr>
              <w:t>office</w:t>
            </w:r>
            <w:r w:rsidRPr="00683A68">
              <w:rPr>
                <w:i/>
                <w:iCs/>
                <w:spacing w:val="-6"/>
                <w:lang w:eastAsia="en-US"/>
              </w:rPr>
              <w:t xml:space="preserve"> </w:t>
            </w:r>
            <w:r w:rsidRPr="00683A68">
              <w:rPr>
                <w:i/>
                <w:iCs/>
                <w:lang w:eastAsia="en-US"/>
              </w:rPr>
              <w:t>hours, phone</w:t>
            </w:r>
            <w:r w:rsidRPr="00683A68">
              <w:rPr>
                <w:i/>
                <w:iCs/>
                <w:spacing w:val="-6"/>
                <w:lang w:eastAsia="en-US"/>
              </w:rPr>
              <w:t xml:space="preserve"> </w:t>
            </w:r>
            <w:r w:rsidRPr="00683A68">
              <w:rPr>
                <w:i/>
                <w:iCs/>
                <w:lang w:eastAsia="en-US"/>
              </w:rPr>
              <w:t>nu</w:t>
            </w:r>
            <w:r w:rsidRPr="00683A68">
              <w:rPr>
                <w:i/>
                <w:iCs/>
                <w:spacing w:val="-2"/>
                <w:lang w:eastAsia="en-US"/>
              </w:rPr>
              <w:t>m</w:t>
            </w:r>
            <w:r w:rsidRPr="00683A68">
              <w:rPr>
                <w:i/>
                <w:iCs/>
                <w:lang w:eastAsia="en-US"/>
              </w:rPr>
              <w:t>bers,</w:t>
            </w:r>
            <w:r w:rsidRPr="00683A68">
              <w:rPr>
                <w:i/>
                <w:iCs/>
                <w:spacing w:val="-4"/>
                <w:lang w:eastAsia="en-US"/>
              </w:rPr>
              <w:t xml:space="preserve"> </w:t>
            </w:r>
            <w:r w:rsidRPr="00683A68">
              <w:rPr>
                <w:i/>
                <w:iCs/>
                <w:lang w:eastAsia="en-US"/>
              </w:rPr>
              <w:t>and</w:t>
            </w:r>
            <w:r w:rsidRPr="00683A68">
              <w:rPr>
                <w:i/>
                <w:iCs/>
                <w:spacing w:val="-3"/>
                <w:lang w:eastAsia="en-US"/>
              </w:rPr>
              <w:t xml:space="preserve"> </w:t>
            </w:r>
            <w:r w:rsidRPr="00683A68">
              <w:rPr>
                <w:i/>
                <w:iCs/>
                <w:lang w:eastAsia="en-US"/>
              </w:rPr>
              <w:t>e</w:t>
            </w:r>
            <w:r w:rsidRPr="00683A68">
              <w:rPr>
                <w:i/>
                <w:iCs/>
                <w:spacing w:val="-2"/>
                <w:lang w:eastAsia="en-US"/>
              </w:rPr>
              <w:t>m</w:t>
            </w:r>
            <w:r w:rsidRPr="00683A68">
              <w:rPr>
                <w:i/>
                <w:iCs/>
                <w:lang w:eastAsia="en-US"/>
              </w:rPr>
              <w:t>ail</w:t>
            </w:r>
            <w:r w:rsidRPr="00683A68">
              <w:rPr>
                <w:i/>
                <w:iCs/>
                <w:spacing w:val="-6"/>
                <w:lang w:eastAsia="en-US"/>
              </w:rPr>
              <w:t xml:space="preserve"> </w:t>
            </w:r>
            <w:r w:rsidRPr="00683A68">
              <w:rPr>
                <w:i/>
                <w:iCs/>
                <w:lang w:eastAsia="en-US"/>
              </w:rPr>
              <w:t>addresses should</w:t>
            </w:r>
            <w:r w:rsidRPr="00683A68">
              <w:rPr>
                <w:i/>
                <w:iCs/>
                <w:spacing w:val="-6"/>
                <w:lang w:eastAsia="en-US"/>
              </w:rPr>
              <w:t xml:space="preserve"> </w:t>
            </w:r>
            <w:r w:rsidRPr="00683A68">
              <w:rPr>
                <w:i/>
                <w:iCs/>
                <w:lang w:eastAsia="en-US"/>
              </w:rPr>
              <w:t>be</w:t>
            </w:r>
            <w:r w:rsidRPr="00683A68">
              <w:rPr>
                <w:i/>
                <w:iCs/>
                <w:spacing w:val="-2"/>
                <w:lang w:eastAsia="en-US"/>
              </w:rPr>
              <w:t xml:space="preserve"> </w:t>
            </w:r>
            <w:r w:rsidRPr="00683A68">
              <w:rPr>
                <w:i/>
                <w:iCs/>
                <w:lang w:eastAsia="en-US"/>
              </w:rPr>
              <w:t>listed.</w:t>
            </w:r>
          </w:p>
          <w:p w:rsidR="006D76E2" w:rsidRPr="00683A68" w:rsidRDefault="006D76E2" w:rsidP="00955553">
            <w:pPr>
              <w:pStyle w:val="ps1Char"/>
              <w:rPr>
                <w:i/>
                <w:iCs/>
                <w:lang w:eastAsia="en-US"/>
              </w:rPr>
            </w:pPr>
          </w:p>
          <w:p w:rsidR="006D76E2" w:rsidRPr="006D76E2" w:rsidRDefault="006D76E2" w:rsidP="006D76E2">
            <w:pPr>
              <w:pStyle w:val="ps1Char"/>
              <w:rPr>
                <w:lang w:val="en-US" w:bidi="ar-JO"/>
              </w:rPr>
            </w:pPr>
            <w:r w:rsidRPr="006D76E2">
              <w:rPr>
                <w:sz w:val="22"/>
                <w:szCs w:val="22"/>
                <w:lang w:val="en-US"/>
              </w:rPr>
              <w:t>D, Mohammed Mattarneh,</w:t>
            </w:r>
            <w:r>
              <w:rPr>
                <w:rFonts w:hint="cs"/>
                <w:rtl/>
              </w:rPr>
              <w:t xml:space="preserve"> 397 , 11 </w:t>
            </w:r>
            <w:r>
              <w:rPr>
                <w:rtl/>
              </w:rPr>
              <w:t>–</w:t>
            </w:r>
            <w:r>
              <w:rPr>
                <w:rFonts w:hint="cs"/>
                <w:rtl/>
              </w:rPr>
              <w:t xml:space="preserve"> 12 , 35099 ,</w:t>
            </w:r>
          </w:p>
          <w:p w:rsidR="006D76E2" w:rsidRPr="00683A68" w:rsidRDefault="006D76E2" w:rsidP="00EE50D1">
            <w:pPr>
              <w:pStyle w:val="ps1Char"/>
              <w:rPr>
                <w:i/>
                <w:iCs/>
                <w:sz w:val="22"/>
                <w:szCs w:val="22"/>
                <w:lang w:val="en-US"/>
              </w:rPr>
            </w:pPr>
            <w:r>
              <w:rPr>
                <w:lang w:val="en-US"/>
              </w:rPr>
              <w:t>mattarneh@hotmail.com</w:t>
            </w:r>
          </w:p>
          <w:p w:rsidR="004202C0" w:rsidRPr="006D76E2" w:rsidRDefault="004202C0" w:rsidP="00955553">
            <w:pPr>
              <w:pStyle w:val="ps1Char"/>
              <w:rPr>
                <w:i/>
                <w:iCs/>
                <w:lang w:val="en-US" w:eastAsia="en-US"/>
              </w:rPr>
            </w:pPr>
          </w:p>
          <w:p w:rsidR="004202C0" w:rsidRPr="00193C4E" w:rsidRDefault="004202C0" w:rsidP="00955553">
            <w:pPr>
              <w:pStyle w:val="ps1Char"/>
              <w:rPr>
                <w:i/>
                <w:iCs/>
                <w:lang w:val="fr-FR" w:eastAsia="en-US"/>
              </w:rPr>
            </w:pPr>
          </w:p>
          <w:p w:rsidR="00B143AC" w:rsidRPr="00683A68" w:rsidRDefault="00B143AC" w:rsidP="00955553">
            <w:pPr>
              <w:pStyle w:val="ps1Char"/>
              <w:rPr>
                <w:i/>
                <w:iCs/>
                <w:lang w:eastAsia="en-US"/>
              </w:rPr>
            </w:pPr>
          </w:p>
          <w:p w:rsidR="004C39CD" w:rsidRPr="00683A68" w:rsidRDefault="004C39CD" w:rsidP="00955553">
            <w:pPr>
              <w:pStyle w:val="ps1Char"/>
              <w:rPr>
                <w:i/>
                <w:iCs/>
                <w:lang w:eastAsia="en-US"/>
              </w:rPr>
            </w:pPr>
          </w:p>
        </w:tc>
      </w:tr>
    </w:tbl>
    <w:p w:rsidR="00002735" w:rsidRDefault="00002735" w:rsidP="00002735">
      <w:pPr>
        <w:pStyle w:val="Heading7"/>
        <w:spacing w:line="480" w:lineRule="auto"/>
        <w:rPr>
          <w:rFonts w:ascii="Cambria" w:hAnsi="Cambria"/>
          <w:b/>
          <w:bCs/>
          <w:sz w:val="22"/>
          <w:szCs w:val="22"/>
          <w:u w:val="none"/>
        </w:rPr>
      </w:pPr>
    </w:p>
    <w:p w:rsidR="009310E1" w:rsidRPr="00FC5969" w:rsidRDefault="009310E1" w:rsidP="00955553">
      <w:pPr>
        <w:pStyle w:val="ps2"/>
        <w:spacing w:before="120" w:after="120" w:line="240" w:lineRule="auto"/>
        <w:rPr>
          <w:rFonts w:ascii="Cambria" w:hAnsi="Cambria"/>
          <w:b w:val="0"/>
          <w:bCs w:val="0"/>
          <w:sz w:val="22"/>
          <w:szCs w:val="22"/>
        </w:rPr>
      </w:pPr>
      <w:r w:rsidRPr="00002735">
        <w:rPr>
          <w:rFonts w:ascii="Cambria" w:hAnsi="Cambria"/>
          <w:sz w:val="22"/>
          <w:szCs w:val="22"/>
        </w:rPr>
        <w:t>17.</w:t>
      </w:r>
      <w:r w:rsidRPr="00FC5969">
        <w:rPr>
          <w:rFonts w:ascii="Cambria" w:hAnsi="Cambria"/>
          <w:b w:val="0"/>
          <w:bCs w:val="0"/>
          <w:sz w:val="22"/>
          <w:szCs w:val="22"/>
        </w:rPr>
        <w:t xml:space="preserve"> </w:t>
      </w:r>
      <w:r w:rsidR="007B266D" w:rsidRPr="00FC5969">
        <w:rPr>
          <w:rFonts w:ascii="Cambria" w:hAnsi="Cambria"/>
          <w:b w:val="0"/>
          <w:bCs w:val="0"/>
          <w:sz w:val="22"/>
          <w:szCs w:val="22"/>
        </w:rPr>
        <w:t xml:space="preserve"> </w:t>
      </w:r>
      <w:r w:rsidR="00002735" w:rsidRPr="00002735">
        <w:rPr>
          <w:rFonts w:ascii="Cambria" w:hAnsi="Cambria"/>
          <w:sz w:val="22"/>
          <w:szCs w:val="22"/>
        </w:rPr>
        <w:t>Other instructors</w:t>
      </w:r>
      <w:r w:rsidR="0033559A" w:rsidRPr="00FC5969">
        <w:rPr>
          <w:rFonts w:ascii="Cambria" w:hAnsi="Cambria"/>
          <w:b w:val="0"/>
          <w:bCs w:val="0"/>
          <w:sz w:val="22"/>
          <w:szCs w:val="22"/>
        </w:rPr>
        <w:t>:</w:t>
      </w:r>
      <w:r w:rsidR="00002735" w:rsidRPr="00002735">
        <w:rPr>
          <w:rFonts w:ascii="Times New Roman" w:hAnsi="Times New Roman" w:cs="Times New Roman"/>
          <w:b w:val="0"/>
          <w:bCs w:val="0"/>
        </w:rPr>
        <w:t xml:space="preserve">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9310E1" w:rsidRPr="00FC5969" w:rsidTr="00002735">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9310E1" w:rsidRPr="00683A68" w:rsidRDefault="00955553">
            <w:pPr>
              <w:rPr>
                <w:rFonts w:ascii="Cambria" w:hAnsi="Cambria"/>
                <w:i/>
                <w:iCs/>
                <w:sz w:val="22"/>
                <w:szCs w:val="22"/>
                <w:lang w:val="en-US"/>
              </w:rPr>
            </w:pPr>
            <w:r w:rsidRPr="00683A68">
              <w:rPr>
                <w:rFonts w:ascii="Cambria" w:hAnsi="Cambria"/>
                <w:i/>
                <w:iCs/>
              </w:rPr>
              <w:t>Office</w:t>
            </w:r>
            <w:r w:rsidRPr="00683A68">
              <w:rPr>
                <w:rFonts w:ascii="Cambria" w:hAnsi="Cambria"/>
                <w:i/>
                <w:iCs/>
                <w:spacing w:val="-6"/>
              </w:rPr>
              <w:t xml:space="preserve"> </w:t>
            </w:r>
            <w:r w:rsidRPr="00683A68">
              <w:rPr>
                <w:rFonts w:ascii="Cambria" w:hAnsi="Cambria"/>
                <w:i/>
                <w:iCs/>
              </w:rPr>
              <w:t>numbers,</w:t>
            </w:r>
            <w:r w:rsidRPr="00683A68">
              <w:rPr>
                <w:rFonts w:ascii="Cambria" w:hAnsi="Cambria"/>
                <w:i/>
                <w:iCs/>
                <w:spacing w:val="-9"/>
              </w:rPr>
              <w:t xml:space="preserve"> </w:t>
            </w:r>
            <w:r w:rsidRPr="00683A68">
              <w:rPr>
                <w:rFonts w:ascii="Cambria" w:hAnsi="Cambria"/>
                <w:i/>
                <w:iCs/>
              </w:rPr>
              <w:t>office</w:t>
            </w:r>
            <w:r w:rsidRPr="00683A68">
              <w:rPr>
                <w:rFonts w:ascii="Cambria" w:hAnsi="Cambria"/>
                <w:i/>
                <w:iCs/>
                <w:spacing w:val="-6"/>
              </w:rPr>
              <w:t xml:space="preserve"> </w:t>
            </w:r>
            <w:r w:rsidRPr="00683A68">
              <w:rPr>
                <w:rFonts w:ascii="Cambria" w:hAnsi="Cambria"/>
                <w:i/>
                <w:iCs/>
              </w:rPr>
              <w:t>hours, phone</w:t>
            </w:r>
            <w:r w:rsidRPr="00683A68">
              <w:rPr>
                <w:rFonts w:ascii="Cambria" w:hAnsi="Cambria"/>
                <w:i/>
                <w:iCs/>
                <w:spacing w:val="-6"/>
              </w:rPr>
              <w:t xml:space="preserve"> </w:t>
            </w:r>
            <w:r w:rsidRPr="00683A68">
              <w:rPr>
                <w:rFonts w:ascii="Cambria" w:hAnsi="Cambria"/>
                <w:i/>
                <w:iCs/>
              </w:rPr>
              <w:t>nu</w:t>
            </w:r>
            <w:r w:rsidRPr="00683A68">
              <w:rPr>
                <w:rFonts w:ascii="Cambria" w:hAnsi="Cambria"/>
                <w:i/>
                <w:iCs/>
                <w:spacing w:val="-2"/>
              </w:rPr>
              <w:t>m</w:t>
            </w:r>
            <w:r w:rsidRPr="00683A68">
              <w:rPr>
                <w:rFonts w:ascii="Cambria" w:hAnsi="Cambria"/>
                <w:i/>
                <w:iCs/>
              </w:rPr>
              <w:t>bers,</w:t>
            </w:r>
            <w:r w:rsidRPr="00683A68">
              <w:rPr>
                <w:rFonts w:ascii="Cambria" w:hAnsi="Cambria"/>
                <w:i/>
                <w:iCs/>
                <w:spacing w:val="-4"/>
              </w:rPr>
              <w:t xml:space="preserve"> </w:t>
            </w:r>
            <w:r w:rsidRPr="00683A68">
              <w:rPr>
                <w:rFonts w:ascii="Cambria" w:hAnsi="Cambria"/>
                <w:i/>
                <w:iCs/>
              </w:rPr>
              <w:t>and</w:t>
            </w:r>
            <w:r w:rsidRPr="00683A68">
              <w:rPr>
                <w:rFonts w:ascii="Cambria" w:hAnsi="Cambria"/>
                <w:i/>
                <w:iCs/>
                <w:spacing w:val="-3"/>
              </w:rPr>
              <w:t xml:space="preserve"> </w:t>
            </w:r>
            <w:r w:rsidRPr="00683A68">
              <w:rPr>
                <w:rFonts w:ascii="Cambria" w:hAnsi="Cambria"/>
                <w:i/>
                <w:iCs/>
              </w:rPr>
              <w:t>e</w:t>
            </w:r>
            <w:r w:rsidRPr="00683A68">
              <w:rPr>
                <w:rFonts w:ascii="Cambria" w:hAnsi="Cambria"/>
                <w:i/>
                <w:iCs/>
                <w:spacing w:val="-2"/>
              </w:rPr>
              <w:t>m</w:t>
            </w:r>
            <w:r w:rsidRPr="00683A68">
              <w:rPr>
                <w:rFonts w:ascii="Cambria" w:hAnsi="Cambria"/>
                <w:i/>
                <w:iCs/>
              </w:rPr>
              <w:t>ail</w:t>
            </w:r>
            <w:r w:rsidRPr="00683A68">
              <w:rPr>
                <w:rFonts w:ascii="Cambria" w:hAnsi="Cambria"/>
                <w:i/>
                <w:iCs/>
                <w:spacing w:val="-6"/>
              </w:rPr>
              <w:t xml:space="preserve"> </w:t>
            </w:r>
            <w:r w:rsidRPr="00683A68">
              <w:rPr>
                <w:rFonts w:ascii="Cambria" w:hAnsi="Cambria"/>
                <w:i/>
                <w:iCs/>
              </w:rPr>
              <w:t>addresses should</w:t>
            </w:r>
            <w:r w:rsidRPr="00683A68">
              <w:rPr>
                <w:rFonts w:ascii="Cambria" w:hAnsi="Cambria"/>
                <w:i/>
                <w:iCs/>
                <w:spacing w:val="-6"/>
              </w:rPr>
              <w:t xml:space="preserve"> </w:t>
            </w:r>
            <w:r w:rsidRPr="00683A68">
              <w:rPr>
                <w:rFonts w:ascii="Cambria" w:hAnsi="Cambria"/>
                <w:i/>
                <w:iCs/>
              </w:rPr>
              <w:t>be</w:t>
            </w:r>
            <w:r w:rsidRPr="00683A68">
              <w:rPr>
                <w:rFonts w:ascii="Cambria" w:hAnsi="Cambria"/>
                <w:i/>
                <w:iCs/>
                <w:spacing w:val="-2"/>
              </w:rPr>
              <w:t xml:space="preserve"> </w:t>
            </w:r>
            <w:r w:rsidRPr="00683A68">
              <w:rPr>
                <w:rFonts w:ascii="Cambria" w:hAnsi="Cambria"/>
                <w:i/>
                <w:iCs/>
              </w:rPr>
              <w:t>listed.</w:t>
            </w:r>
          </w:p>
          <w:p w:rsidR="005303D7" w:rsidRPr="00EE50D1" w:rsidRDefault="006D76E2" w:rsidP="006D76E2">
            <w:pPr>
              <w:pStyle w:val="ps1Char"/>
              <w:rPr>
                <w:lang w:val="en-GB" w:eastAsia="en-US"/>
              </w:rPr>
            </w:pPr>
            <w:r w:rsidRPr="006D76E2">
              <w:rPr>
                <w:sz w:val="22"/>
                <w:szCs w:val="22"/>
                <w:lang w:val="en-US"/>
              </w:rPr>
              <w:t xml:space="preserve">D, </w:t>
            </w:r>
            <w:r w:rsidRPr="00EE50D1">
              <w:rPr>
                <w:szCs w:val="24"/>
                <w:lang w:val="en-GB" w:eastAsia="en-US"/>
              </w:rPr>
              <w:t>Mohammed Mattarneh,</w:t>
            </w:r>
            <w:r w:rsidRPr="00EE50D1">
              <w:rPr>
                <w:rFonts w:hint="cs"/>
                <w:rtl/>
                <w:lang w:val="en-GB" w:eastAsia="en-US"/>
              </w:rPr>
              <w:t xml:space="preserve"> 397 , 11 </w:t>
            </w:r>
            <w:r w:rsidRPr="00EE50D1">
              <w:rPr>
                <w:rtl/>
                <w:lang w:val="en-GB" w:eastAsia="en-US"/>
              </w:rPr>
              <w:t>–</w:t>
            </w:r>
            <w:r w:rsidRPr="00EE50D1">
              <w:rPr>
                <w:rFonts w:hint="cs"/>
                <w:rtl/>
                <w:lang w:val="en-GB" w:eastAsia="en-US"/>
              </w:rPr>
              <w:t xml:space="preserve"> 12 , 35099 ,</w:t>
            </w:r>
          </w:p>
          <w:p w:rsidR="005303D7" w:rsidRPr="00EE50D1" w:rsidRDefault="006D76E2" w:rsidP="003411E7">
            <w:pPr>
              <w:rPr>
                <w:rFonts w:ascii="Cambria" w:hAnsi="Cambria"/>
              </w:rPr>
            </w:pPr>
            <w:r w:rsidRPr="00EE50D1">
              <w:rPr>
                <w:rFonts w:ascii="Cambria" w:hAnsi="Cambria"/>
                <w:szCs w:val="20"/>
              </w:rPr>
              <w:t>mattarneh@hotmail.co</w:t>
            </w:r>
            <w:r w:rsidRPr="00EE50D1">
              <w:rPr>
                <w:rFonts w:ascii="Cambria" w:hAnsi="Cambria"/>
              </w:rPr>
              <w:t>m</w:t>
            </w:r>
          </w:p>
          <w:p w:rsidR="009310E1" w:rsidRPr="00683A68" w:rsidRDefault="009310E1">
            <w:pPr>
              <w:rPr>
                <w:rFonts w:ascii="Cambria" w:hAnsi="Cambria"/>
                <w:i/>
                <w:iCs/>
                <w:sz w:val="22"/>
                <w:szCs w:val="22"/>
                <w:lang w:val="en-US"/>
              </w:rPr>
            </w:pPr>
          </w:p>
        </w:tc>
      </w:tr>
    </w:tbl>
    <w:p w:rsidR="00F50625" w:rsidRPr="00193C4E" w:rsidRDefault="00F50625" w:rsidP="00A45946">
      <w:pPr>
        <w:pStyle w:val="Heading7"/>
        <w:spacing w:line="480" w:lineRule="auto"/>
        <w:rPr>
          <w:rFonts w:ascii="Cambria" w:hAnsi="Cambria" w:cs="Arial"/>
          <w:b/>
          <w:bCs/>
          <w:sz w:val="22"/>
          <w:szCs w:val="22"/>
          <w:u w:val="none"/>
          <w:lang w:val="fr-FR"/>
        </w:rPr>
      </w:pPr>
    </w:p>
    <w:p w:rsidR="00F50625" w:rsidRPr="00FC5969" w:rsidRDefault="00F50625" w:rsidP="00955553">
      <w:pPr>
        <w:pStyle w:val="Heading7"/>
        <w:rPr>
          <w:rFonts w:ascii="Cambria" w:hAnsi="Cambria"/>
          <w:b/>
          <w:bCs/>
          <w:sz w:val="22"/>
          <w:szCs w:val="22"/>
          <w:u w:val="none"/>
        </w:rPr>
      </w:pPr>
      <w:r w:rsidRPr="00FC5969">
        <w:rPr>
          <w:rFonts w:ascii="Cambria" w:hAnsi="Cambria" w:cs="Arial"/>
          <w:b/>
          <w:bCs/>
          <w:sz w:val="22"/>
          <w:szCs w:val="22"/>
          <w:u w:val="none"/>
        </w:rPr>
        <w:t xml:space="preserve">18. </w:t>
      </w:r>
      <w:r w:rsidR="00002735">
        <w:rPr>
          <w:rFonts w:ascii="Cambria" w:hAnsi="Cambria" w:cs="Arial"/>
          <w:b/>
          <w:bCs/>
          <w:sz w:val="22"/>
          <w:szCs w:val="22"/>
          <w:u w:val="none"/>
        </w:rPr>
        <w:t>Course Description</w:t>
      </w:r>
      <w:r w:rsidR="0033559A" w:rsidRPr="00FC5969">
        <w:rPr>
          <w:rFonts w:ascii="Cambria" w:hAnsi="Cambria" w:cs="Arial"/>
          <w:b/>
          <w:bCs/>
          <w:sz w:val="22"/>
          <w:szCs w:val="22"/>
          <w:u w:val="none"/>
        </w:rPr>
        <w:t>:</w:t>
      </w:r>
      <w:r w:rsidR="00B20BF7">
        <w:rPr>
          <w:rFonts w:ascii="Cambria" w:hAnsi="Cambria" w:cs="Arial"/>
          <w:b/>
          <w:bCs/>
          <w:sz w:val="22"/>
          <w:szCs w:val="22"/>
          <w:u w:val="none"/>
        </w:rPr>
        <w:t xml:space="preserve"> </w:t>
      </w:r>
    </w:p>
    <w:p w:rsidR="00F50625" w:rsidRPr="00FC5969" w:rsidRDefault="00F50625" w:rsidP="00F50625">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F50625" w:rsidRPr="00917694"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F50625" w:rsidRPr="00683A68" w:rsidRDefault="00955553" w:rsidP="008833FE">
            <w:pPr>
              <w:rPr>
                <w:rFonts w:ascii="Cambria" w:hAnsi="Cambria"/>
                <w:i/>
                <w:iCs/>
                <w:sz w:val="22"/>
                <w:szCs w:val="22"/>
                <w:lang w:val="en-US"/>
              </w:rPr>
            </w:pPr>
            <w:r w:rsidRPr="00683A68">
              <w:rPr>
                <w:rStyle w:val="hps"/>
                <w:rFonts w:ascii="Cambria" w:hAnsi="Cambria"/>
                <w:i/>
                <w:iCs/>
                <w:szCs w:val="20"/>
                <w:lang/>
              </w:rPr>
              <w:t>As stated</w:t>
            </w:r>
            <w:r w:rsidRPr="00683A68">
              <w:rPr>
                <w:rStyle w:val="shorttext"/>
                <w:rFonts w:ascii="Cambria" w:hAnsi="Cambria"/>
                <w:i/>
                <w:iCs/>
                <w:szCs w:val="20"/>
                <w:lang/>
              </w:rPr>
              <w:t xml:space="preserve"> </w:t>
            </w:r>
            <w:r w:rsidRPr="00683A68">
              <w:rPr>
                <w:rStyle w:val="hps"/>
                <w:rFonts w:ascii="Cambria" w:hAnsi="Cambria"/>
                <w:i/>
                <w:iCs/>
                <w:szCs w:val="20"/>
                <w:lang/>
              </w:rPr>
              <w:t>in the approved</w:t>
            </w:r>
            <w:r w:rsidRPr="00683A68">
              <w:rPr>
                <w:rStyle w:val="shorttext"/>
                <w:rFonts w:ascii="Cambria" w:hAnsi="Cambria"/>
                <w:i/>
                <w:iCs/>
                <w:szCs w:val="20"/>
                <w:lang/>
              </w:rPr>
              <w:t xml:space="preserve"> </w:t>
            </w:r>
            <w:r w:rsidRPr="00683A68">
              <w:rPr>
                <w:rStyle w:val="hps"/>
                <w:rFonts w:ascii="Cambria" w:hAnsi="Cambria"/>
                <w:i/>
                <w:iCs/>
                <w:szCs w:val="20"/>
                <w:lang/>
              </w:rPr>
              <w:t>study plan.</w:t>
            </w:r>
          </w:p>
          <w:p w:rsidR="00917694" w:rsidRDefault="00917694" w:rsidP="005F782E">
            <w:pPr>
              <w:jc w:val="both"/>
              <w:rPr>
                <w:lang w:val="fr-FR"/>
              </w:rPr>
            </w:pPr>
            <w:r>
              <w:rPr>
                <w:lang w:val="fr-FR"/>
              </w:rPr>
              <w:t xml:space="preserve">    Ce cours est basé sur une méthode de langue qui développe les quatre compétences langagières de compréhensions et expressions orales et écrites.</w:t>
            </w:r>
            <w:r>
              <w:rPr>
                <w:i/>
                <w:lang w:val="fr-FR"/>
              </w:rPr>
              <w:t xml:space="preserve"> Français pour la spécialisation I </w:t>
            </w:r>
            <w:r>
              <w:rPr>
                <w:lang w:val="fr-FR"/>
              </w:rPr>
              <w:t>couvre le contenu grammatical suivant : le présent et le passé composé, les règles principales concernant les noms et les adjectifs, les adjectifs possessifs, les nombres, la négation, des prépositions et les pronoms personnels objets.</w:t>
            </w:r>
          </w:p>
          <w:p w:rsidR="00917694" w:rsidRDefault="00917694" w:rsidP="005F782E">
            <w:pPr>
              <w:jc w:val="both"/>
              <w:rPr>
                <w:lang w:val="fr-FR"/>
              </w:rPr>
            </w:pPr>
          </w:p>
          <w:p w:rsidR="00F50625" w:rsidRPr="00917694" w:rsidRDefault="00F50625" w:rsidP="008833FE">
            <w:pPr>
              <w:rPr>
                <w:rFonts w:ascii="Cambria" w:hAnsi="Cambria"/>
                <w:sz w:val="22"/>
                <w:szCs w:val="22"/>
                <w:lang w:val="fr-FR"/>
              </w:rPr>
            </w:pPr>
          </w:p>
          <w:p w:rsidR="00683A68" w:rsidRPr="00917694" w:rsidRDefault="00683A68" w:rsidP="008833FE">
            <w:pPr>
              <w:rPr>
                <w:rFonts w:ascii="Cambria" w:hAnsi="Cambria"/>
                <w:sz w:val="22"/>
                <w:szCs w:val="22"/>
                <w:lang w:val="fr-FR"/>
              </w:rPr>
            </w:pPr>
          </w:p>
          <w:p w:rsidR="005B1749" w:rsidRPr="00917694" w:rsidRDefault="005B1749" w:rsidP="008833FE">
            <w:pPr>
              <w:rPr>
                <w:rFonts w:ascii="Cambria" w:hAnsi="Cambria"/>
                <w:sz w:val="22"/>
                <w:szCs w:val="22"/>
                <w:lang w:val="fr-FR"/>
              </w:rPr>
            </w:pPr>
          </w:p>
          <w:p w:rsidR="00683A68" w:rsidRPr="00917694" w:rsidRDefault="00683A68" w:rsidP="008833FE">
            <w:pPr>
              <w:rPr>
                <w:rFonts w:ascii="Cambria" w:hAnsi="Cambria"/>
                <w:sz w:val="22"/>
                <w:szCs w:val="22"/>
                <w:lang w:val="fr-FR"/>
              </w:rPr>
            </w:pPr>
          </w:p>
          <w:p w:rsidR="00683A68" w:rsidRPr="00917694" w:rsidRDefault="00683A68" w:rsidP="008833FE">
            <w:pPr>
              <w:rPr>
                <w:rFonts w:ascii="Cambria" w:hAnsi="Cambria"/>
                <w:sz w:val="22"/>
                <w:szCs w:val="22"/>
                <w:lang w:val="fr-FR"/>
              </w:rPr>
            </w:pPr>
          </w:p>
          <w:p w:rsidR="00683A68" w:rsidRPr="00917694" w:rsidRDefault="00683A68" w:rsidP="008833FE">
            <w:pPr>
              <w:rPr>
                <w:rFonts w:ascii="Cambria" w:hAnsi="Cambria"/>
                <w:sz w:val="22"/>
                <w:szCs w:val="22"/>
                <w:lang w:val="fr-FR"/>
              </w:rPr>
            </w:pPr>
          </w:p>
        </w:tc>
      </w:tr>
    </w:tbl>
    <w:p w:rsidR="007D76F3" w:rsidRPr="00955553" w:rsidRDefault="00F248B9" w:rsidP="00F248B9">
      <w:pPr>
        <w:pStyle w:val="ps1numbered"/>
        <w:numPr>
          <w:ilvl w:val="0"/>
          <w:numId w:val="0"/>
        </w:numPr>
        <w:rPr>
          <w:b/>
          <w:bCs/>
          <w:sz w:val="22"/>
          <w:szCs w:val="22"/>
        </w:rPr>
      </w:pPr>
      <w:r>
        <w:rPr>
          <w:b/>
          <w:bCs/>
          <w:sz w:val="22"/>
          <w:szCs w:val="22"/>
        </w:rPr>
        <w:lastRenderedPageBreak/>
        <w:t>19</w:t>
      </w:r>
      <w:r w:rsidR="007B266D" w:rsidRPr="00955553">
        <w:rPr>
          <w:b/>
          <w:bCs/>
          <w:sz w:val="22"/>
          <w:szCs w:val="22"/>
        </w:rPr>
        <w:t xml:space="preserve">. </w:t>
      </w:r>
      <w:r>
        <w:rPr>
          <w:rFonts w:cs="Arial"/>
          <w:b/>
          <w:bCs/>
          <w:sz w:val="22"/>
          <w:szCs w:val="22"/>
        </w:rPr>
        <w:t>Course aims and outcomes</w:t>
      </w:r>
      <w:r w:rsidR="0033559A" w:rsidRPr="00955553">
        <w:rPr>
          <w:b/>
          <w:bCs/>
          <w:sz w:val="22"/>
          <w:szCs w:val="22"/>
        </w:rPr>
        <w:t>:</w:t>
      </w:r>
      <w:r w:rsidR="00832EDA" w:rsidRPr="00955553">
        <w:rPr>
          <w:b/>
          <w:bCs/>
          <w:sz w:val="22"/>
          <w:szCs w:val="22"/>
        </w:rPr>
        <w:t xml:space="preserve"> </w:t>
      </w:r>
    </w:p>
    <w:p w:rsidR="00955553" w:rsidRPr="007D76F3" w:rsidRDefault="00955553" w:rsidP="00955553">
      <w:pPr>
        <w:pStyle w:val="ps1numbered"/>
        <w:numPr>
          <w:ilvl w:val="0"/>
          <w:numId w:val="0"/>
        </w:numPr>
        <w:rPr>
          <w:rStyle w:val="hps"/>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tblPr>
      <w:tblGrid>
        <w:gridCol w:w="10008"/>
      </w:tblGrid>
      <w:tr w:rsidR="007D76F3" w:rsidRPr="00FC5969" w:rsidTr="000F6AE2">
        <w:tblPrEx>
          <w:tblCellMar>
            <w:top w:w="0" w:type="dxa"/>
            <w:bottom w:w="0" w:type="dxa"/>
          </w:tblCellMar>
        </w:tblPrEx>
        <w:trPr>
          <w:cantSplit/>
          <w:trHeight w:val="357"/>
        </w:trPr>
        <w:tc>
          <w:tcPr>
            <w:tcW w:w="10008" w:type="dxa"/>
            <w:tcBorders>
              <w:bottom w:val="single" w:sz="4" w:space="0" w:color="auto"/>
            </w:tcBorders>
            <w:vAlign w:val="center"/>
          </w:tcPr>
          <w:p w:rsidR="00955553" w:rsidRDefault="00F248B9" w:rsidP="00C17E15">
            <w:pPr>
              <w:pStyle w:val="ps1Char"/>
              <w:numPr>
                <w:ilvl w:val="0"/>
                <w:numId w:val="8"/>
              </w:numPr>
              <w:jc w:val="both"/>
              <w:rPr>
                <w:lang w:val="fr-FR"/>
              </w:rPr>
            </w:pPr>
            <w:r w:rsidRPr="006541E5">
              <w:rPr>
                <w:b/>
                <w:bCs/>
                <w:sz w:val="22"/>
                <w:szCs w:val="22"/>
                <w:lang w:val="fr-FR" w:eastAsia="en-US"/>
              </w:rPr>
              <w:t>Aims:</w:t>
            </w:r>
            <w:r w:rsidR="006541E5" w:rsidRPr="006541E5">
              <w:rPr>
                <w:rFonts w:ascii="Times New Roman" w:hAnsi="Times New Roman"/>
                <w:sz w:val="24"/>
                <w:szCs w:val="24"/>
                <w:lang w:val="fr-FR"/>
              </w:rPr>
              <w:t xml:space="preserve"> </w:t>
            </w:r>
            <w:r w:rsidR="006D6BAA" w:rsidRPr="006D6BAA">
              <w:rPr>
                <w:lang w:val="fr-FR"/>
              </w:rPr>
              <w:t>Au début du cours, l'apprenant écoute et parle la langue française de manière intensive. Les compétences écrire et lire sont développées une fois que l'apprenant s'est familiarisé avec les sons et la prosodie du français. Ce cours pour débutant complet est un cours participatif basé sur la réalisation de tâches à accomplir seul ou à plusieurs. Ces tâches sont en lien direct avec les besoins de la vie quotidienne et elles se déroulent en classe mais peuvent également se prolonger en dehors de la classe. En plus du syllabus, l'apprenant fera différents travaux en ligne sur la plateforme Moodle. Une rencontre(s) avec des natifs sera organisée pendant le cours.</w:t>
            </w:r>
          </w:p>
          <w:p w:rsidR="00F248B9" w:rsidRPr="006D6BAA" w:rsidRDefault="00F248B9" w:rsidP="00955553">
            <w:pPr>
              <w:pStyle w:val="ps1Char"/>
              <w:rPr>
                <w:lang w:val="fr-FR" w:eastAsia="en-US"/>
              </w:rPr>
            </w:pPr>
          </w:p>
          <w:p w:rsidR="00F248B9" w:rsidRPr="006D6BAA" w:rsidRDefault="00F248B9" w:rsidP="00955553">
            <w:pPr>
              <w:pStyle w:val="ps1Char"/>
              <w:rPr>
                <w:lang w:val="fr-FR" w:eastAsia="en-US"/>
              </w:rPr>
            </w:pPr>
          </w:p>
          <w:p w:rsidR="00F248B9" w:rsidRPr="006D6BAA" w:rsidRDefault="00F248B9" w:rsidP="00FE439E">
            <w:pPr>
              <w:pStyle w:val="ps1Char"/>
              <w:rPr>
                <w:lang w:val="fr-FR" w:eastAsia="en-US"/>
              </w:rPr>
            </w:pPr>
          </w:p>
          <w:p w:rsidR="00F248B9" w:rsidRPr="006541E5" w:rsidRDefault="00F248B9" w:rsidP="00955553">
            <w:pPr>
              <w:pStyle w:val="ps1Char"/>
              <w:rPr>
                <w:b/>
                <w:bCs/>
                <w:lang w:val="fr-FR" w:eastAsia="en-US"/>
              </w:rPr>
            </w:pPr>
          </w:p>
          <w:p w:rsidR="007D76F3" w:rsidRPr="00FC5969" w:rsidRDefault="00F248B9" w:rsidP="002F4194">
            <w:pPr>
              <w:pStyle w:val="ps1Char"/>
              <w:rPr>
                <w:lang w:eastAsia="en-US"/>
              </w:rPr>
            </w:pPr>
            <w:r>
              <w:rPr>
                <w:b/>
                <w:bCs/>
                <w:sz w:val="22"/>
                <w:szCs w:val="22"/>
                <w:lang w:eastAsia="en-US"/>
              </w:rPr>
              <w:t xml:space="preserve">B- </w:t>
            </w:r>
            <w:r w:rsidRPr="00955553">
              <w:rPr>
                <w:b/>
                <w:bCs/>
                <w:sz w:val="22"/>
                <w:szCs w:val="22"/>
                <w:lang w:eastAsia="en-US"/>
              </w:rPr>
              <w:t>Intended Learning Outcomes (ILOs)</w:t>
            </w:r>
            <w:r>
              <w:rPr>
                <w:b/>
                <w:bCs/>
                <w:sz w:val="22"/>
                <w:szCs w:val="22"/>
                <w:lang w:eastAsia="en-US"/>
              </w:rPr>
              <w:t xml:space="preserve">: </w:t>
            </w:r>
            <w:r w:rsidR="00955553" w:rsidRPr="007D76F3">
              <w:rPr>
                <w:lang w:eastAsia="en-US"/>
              </w:rPr>
              <w:t>Upon successful</w:t>
            </w:r>
            <w:r w:rsidR="00955553" w:rsidRPr="007D76F3">
              <w:rPr>
                <w:spacing w:val="-10"/>
                <w:lang w:eastAsia="en-US"/>
              </w:rPr>
              <w:t xml:space="preserve"> </w:t>
            </w:r>
            <w:r w:rsidR="00955553" w:rsidRPr="007D76F3">
              <w:rPr>
                <w:lang w:eastAsia="en-US"/>
              </w:rPr>
              <w:t>co</w:t>
            </w:r>
            <w:r w:rsidR="00955553" w:rsidRPr="007D76F3">
              <w:rPr>
                <w:spacing w:val="-2"/>
                <w:lang w:eastAsia="en-US"/>
              </w:rPr>
              <w:t>m</w:t>
            </w:r>
            <w:r w:rsidR="00955553" w:rsidRPr="007D76F3">
              <w:rPr>
                <w:lang w:eastAsia="en-US"/>
              </w:rPr>
              <w:t>pletion</w:t>
            </w:r>
            <w:r w:rsidR="00955553" w:rsidRPr="007D76F3">
              <w:rPr>
                <w:spacing w:val="-11"/>
                <w:lang w:eastAsia="en-US"/>
              </w:rPr>
              <w:t xml:space="preserve"> </w:t>
            </w:r>
            <w:r w:rsidR="00955553" w:rsidRPr="007D76F3">
              <w:rPr>
                <w:lang w:eastAsia="en-US"/>
              </w:rPr>
              <w:t>of t</w:t>
            </w:r>
            <w:r w:rsidR="00955553" w:rsidRPr="007D76F3">
              <w:rPr>
                <w:spacing w:val="1"/>
                <w:lang w:eastAsia="en-US"/>
              </w:rPr>
              <w:t>h</w:t>
            </w:r>
            <w:r w:rsidR="00955553" w:rsidRPr="007D76F3">
              <w:rPr>
                <w:lang w:eastAsia="en-US"/>
              </w:rPr>
              <w:t>is</w:t>
            </w:r>
            <w:r w:rsidR="00955553" w:rsidRPr="007D76F3">
              <w:rPr>
                <w:spacing w:val="-3"/>
                <w:lang w:eastAsia="en-US"/>
              </w:rPr>
              <w:t xml:space="preserve"> </w:t>
            </w:r>
            <w:r w:rsidR="00955553" w:rsidRPr="007D76F3">
              <w:rPr>
                <w:lang w:eastAsia="en-US"/>
              </w:rPr>
              <w:t>course</w:t>
            </w:r>
            <w:r w:rsidR="00955553" w:rsidRPr="007D76F3">
              <w:rPr>
                <w:spacing w:val="-6"/>
                <w:lang w:eastAsia="en-US"/>
              </w:rPr>
              <w:t xml:space="preserve"> </w:t>
            </w:r>
            <w:r w:rsidR="00955553" w:rsidRPr="007D76F3">
              <w:rPr>
                <w:spacing w:val="-1"/>
                <w:lang w:eastAsia="en-US"/>
              </w:rPr>
              <w:t>s</w:t>
            </w:r>
            <w:r w:rsidR="00955553" w:rsidRPr="007D76F3">
              <w:rPr>
                <w:spacing w:val="1"/>
                <w:lang w:eastAsia="en-US"/>
              </w:rPr>
              <w:t>t</w:t>
            </w:r>
            <w:r w:rsidR="00955553" w:rsidRPr="007D76F3">
              <w:rPr>
                <w:lang w:eastAsia="en-US"/>
              </w:rPr>
              <w:t>udents</w:t>
            </w:r>
            <w:r w:rsidR="00955553" w:rsidRPr="007D76F3">
              <w:rPr>
                <w:spacing w:val="-7"/>
                <w:lang w:eastAsia="en-US"/>
              </w:rPr>
              <w:t xml:space="preserve"> </w:t>
            </w:r>
            <w:r w:rsidR="00955553" w:rsidRPr="007D76F3">
              <w:rPr>
                <w:lang w:eastAsia="en-US"/>
              </w:rPr>
              <w:t>will</w:t>
            </w:r>
            <w:r w:rsidR="00955553" w:rsidRPr="007D76F3">
              <w:rPr>
                <w:spacing w:val="-4"/>
                <w:lang w:eastAsia="en-US"/>
              </w:rPr>
              <w:t xml:space="preserve"> </w:t>
            </w:r>
            <w:r w:rsidR="00955553" w:rsidRPr="007D76F3">
              <w:rPr>
                <w:spacing w:val="-1"/>
                <w:lang w:eastAsia="en-US"/>
              </w:rPr>
              <w:t>b</w:t>
            </w:r>
            <w:r w:rsidR="00955553" w:rsidRPr="007D76F3">
              <w:rPr>
                <w:lang w:eastAsia="en-US"/>
              </w:rPr>
              <w:t>e</w:t>
            </w:r>
            <w:r w:rsidR="00955553" w:rsidRPr="007D76F3">
              <w:rPr>
                <w:spacing w:val="-1"/>
                <w:lang w:eastAsia="en-US"/>
              </w:rPr>
              <w:t xml:space="preserve"> </w:t>
            </w:r>
            <w:r w:rsidR="00955553" w:rsidRPr="007D76F3">
              <w:rPr>
                <w:lang w:eastAsia="en-US"/>
              </w:rPr>
              <w:t>able</w:t>
            </w:r>
            <w:r w:rsidR="00955553" w:rsidRPr="007D76F3">
              <w:rPr>
                <w:spacing w:val="-4"/>
                <w:lang w:eastAsia="en-US"/>
              </w:rPr>
              <w:t xml:space="preserve"> </w:t>
            </w:r>
            <w:r w:rsidR="00955553" w:rsidRPr="007D76F3">
              <w:rPr>
                <w:lang w:eastAsia="en-US"/>
              </w:rPr>
              <w:t>to</w:t>
            </w:r>
            <w:r w:rsidR="00955553" w:rsidRPr="007D76F3">
              <w:rPr>
                <w:spacing w:val="-2"/>
                <w:lang w:eastAsia="en-US"/>
              </w:rPr>
              <w:t xml:space="preserve"> </w:t>
            </w:r>
            <w:r w:rsidR="00955553" w:rsidRPr="007D76F3">
              <w:rPr>
                <w:lang w:eastAsia="en-US"/>
              </w:rPr>
              <w:t>…</w:t>
            </w:r>
          </w:p>
        </w:tc>
      </w:tr>
      <w:tr w:rsidR="00FE439E" w:rsidRPr="006541E5" w:rsidTr="006742A9">
        <w:tblPrEx>
          <w:tblCellMar>
            <w:top w:w="0" w:type="dxa"/>
            <w:bottom w:w="0" w:type="dxa"/>
          </w:tblCellMar>
        </w:tblPrEx>
        <w:trPr>
          <w:trHeight w:val="300"/>
        </w:trPr>
        <w:tc>
          <w:tcPr>
            <w:tcW w:w="10008" w:type="dxa"/>
            <w:tcBorders>
              <w:top w:val="single" w:sz="4" w:space="0" w:color="auto"/>
              <w:bottom w:val="single" w:sz="4" w:space="0" w:color="auto"/>
            </w:tcBorders>
          </w:tcPr>
          <w:p w:rsidR="006541E5" w:rsidRPr="00AA7F9E" w:rsidRDefault="006541E5" w:rsidP="006541E5">
            <w:pPr>
              <w:tabs>
                <w:tab w:val="left" w:pos="7166"/>
                <w:tab w:val="right" w:pos="8306"/>
              </w:tabs>
              <w:jc w:val="both"/>
              <w:rPr>
                <w:lang w:val="fr-FR"/>
              </w:rPr>
            </w:pPr>
          </w:p>
          <w:p w:rsidR="005F782E" w:rsidRDefault="005F782E" w:rsidP="005F782E">
            <w:pPr>
              <w:tabs>
                <w:tab w:val="left" w:pos="7166"/>
                <w:tab w:val="right" w:pos="8306"/>
              </w:tabs>
              <w:jc w:val="both"/>
              <w:rPr>
                <w:lang w:val="fr-FR"/>
              </w:rPr>
            </w:pPr>
            <w:r w:rsidRPr="005F782E">
              <w:rPr>
                <w:lang w:val="fr-FR"/>
              </w:rPr>
              <w:t xml:space="preserve">OBJECTFS GENERAUX DU COURS Au cours de la session l’étudiant sera amené à : 1. Développer la compétence générale en </w:t>
            </w:r>
            <w:r>
              <w:rPr>
                <w:lang w:val="fr-FR"/>
              </w:rPr>
              <w:t xml:space="preserve">français </w:t>
            </w:r>
            <w:r w:rsidRPr="005F782E">
              <w:rPr>
                <w:lang w:val="fr-FR"/>
              </w:rPr>
              <w:t>(parler, écouter, lire et écrire); 2. Acquérir un vocabulaire, de notions grammaticales et de structures syntaxiques de base; 3. Connaître certains aspects de la culture des pays</w:t>
            </w:r>
            <w:r>
              <w:rPr>
                <w:lang w:val="fr-FR"/>
              </w:rPr>
              <w:t xml:space="preserve"> francophones</w:t>
            </w:r>
            <w:r w:rsidRPr="005F782E">
              <w:rPr>
                <w:lang w:val="fr-FR"/>
              </w:rPr>
              <w:t xml:space="preserve">. </w:t>
            </w:r>
          </w:p>
          <w:p w:rsidR="005F782E" w:rsidRPr="00AA7F9E" w:rsidRDefault="005F782E" w:rsidP="00AA7F9E">
            <w:pPr>
              <w:tabs>
                <w:tab w:val="left" w:pos="7166"/>
                <w:tab w:val="right" w:pos="8306"/>
              </w:tabs>
              <w:jc w:val="both"/>
              <w:rPr>
                <w:lang w:val="fr-FR"/>
              </w:rPr>
            </w:pPr>
            <w:r w:rsidRPr="005F782E">
              <w:rPr>
                <w:lang w:val="fr-FR"/>
              </w:rPr>
              <w:t>OBJECTIFS SPÉCIFIQUES De façon plus spécifique, à la fin de ce cours, l’étudiant(e) sera capable de : 1. Saluer et utiliser des formules de présentation en</w:t>
            </w:r>
            <w:r>
              <w:rPr>
                <w:lang w:val="fr-FR"/>
              </w:rPr>
              <w:t xml:space="preserve"> français </w:t>
            </w:r>
            <w:r w:rsidRPr="005F782E">
              <w:rPr>
                <w:lang w:val="fr-FR"/>
              </w:rPr>
              <w:t xml:space="preserve">; 2. Parler de soi, de sa famille, de ses amis (origine, nationalité, profession, etc.); 3. Exprimer ses goûts; 4. Décrire un objet, un lieu ou une personne; 5. Décrire des actions au présent; 6. Décrire des actions au futur proche; 7. Formuler des projets au futur proche; 8. Demander des renseignements sur le lieu, l’heure; 9. </w:t>
            </w:r>
            <w:r w:rsidRPr="00AA7F9E">
              <w:rPr>
                <w:lang w:val="fr-FR"/>
              </w:rPr>
              <w:t>Demander à quelqu’un de faire quelque chose.</w:t>
            </w:r>
            <w:r w:rsidR="00AA7F9E">
              <w:rPr>
                <w:lang w:val="fr-FR"/>
              </w:rPr>
              <w:t xml:space="preserve"> Le</w:t>
            </w:r>
            <w:r w:rsidR="00AA7F9E" w:rsidRPr="00AA7F9E">
              <w:rPr>
                <w:lang w:val="fr-FR"/>
              </w:rPr>
              <w:t xml:space="preserve">s étudiants peuvent aussi comprendre des mots ou des phrases dans des textes simples et rédiger des textes courts. </w:t>
            </w:r>
          </w:p>
          <w:p w:rsidR="005F782E" w:rsidRPr="00AA7F9E" w:rsidRDefault="005F782E" w:rsidP="005F782E">
            <w:pPr>
              <w:tabs>
                <w:tab w:val="left" w:pos="7166"/>
                <w:tab w:val="right" w:pos="8306"/>
              </w:tabs>
              <w:jc w:val="both"/>
              <w:rPr>
                <w:lang w:val="fr-FR"/>
              </w:rPr>
            </w:pPr>
          </w:p>
          <w:p w:rsidR="00F77641" w:rsidRPr="00AA7F9E" w:rsidRDefault="00F77641" w:rsidP="006541E5">
            <w:pPr>
              <w:tabs>
                <w:tab w:val="left" w:pos="7166"/>
                <w:tab w:val="right" w:pos="8306"/>
              </w:tabs>
              <w:jc w:val="both"/>
              <w:rPr>
                <w:lang w:val="fr-FR"/>
              </w:rPr>
            </w:pPr>
          </w:p>
          <w:p w:rsidR="00FE439E" w:rsidRPr="00AA7F9E" w:rsidRDefault="00FE439E" w:rsidP="00955553">
            <w:pPr>
              <w:pStyle w:val="ps1Char"/>
              <w:rPr>
                <w:rFonts w:ascii="Arial" w:hAnsi="Arial"/>
                <w:szCs w:val="24"/>
                <w:lang w:val="fr-FR" w:eastAsia="en-US"/>
              </w:rPr>
            </w:pPr>
          </w:p>
        </w:tc>
      </w:tr>
      <w:tr w:rsidR="00FE439E" w:rsidRPr="006541E5" w:rsidTr="006742A9">
        <w:tblPrEx>
          <w:tblCellMar>
            <w:top w:w="0" w:type="dxa"/>
            <w:bottom w:w="0" w:type="dxa"/>
          </w:tblCellMar>
        </w:tblPrEx>
        <w:trPr>
          <w:trHeight w:val="300"/>
        </w:trPr>
        <w:tc>
          <w:tcPr>
            <w:tcW w:w="10008" w:type="dxa"/>
            <w:tcBorders>
              <w:top w:val="single" w:sz="4" w:space="0" w:color="auto"/>
              <w:bottom w:val="single" w:sz="4" w:space="0" w:color="auto"/>
            </w:tcBorders>
          </w:tcPr>
          <w:p w:rsidR="00FE439E" w:rsidRPr="006541E5" w:rsidRDefault="00FE439E" w:rsidP="00955553">
            <w:pPr>
              <w:pStyle w:val="ps1Char"/>
              <w:rPr>
                <w:lang w:val="fr-FR" w:eastAsia="en-US"/>
              </w:rPr>
            </w:pPr>
          </w:p>
        </w:tc>
      </w:tr>
    </w:tbl>
    <w:p w:rsidR="008B05EA" w:rsidRPr="006541E5" w:rsidRDefault="008B05EA" w:rsidP="008B05EA">
      <w:pPr>
        <w:pStyle w:val="ps2"/>
        <w:spacing w:before="0" w:after="0" w:line="240" w:lineRule="auto"/>
        <w:rPr>
          <w:rFonts w:ascii="Cambria" w:hAnsi="Cambria"/>
          <w:sz w:val="22"/>
          <w:szCs w:val="22"/>
          <w:lang w:val="fr-FR"/>
        </w:rPr>
      </w:pPr>
    </w:p>
    <w:p w:rsidR="008B05EA" w:rsidRPr="006541E5" w:rsidRDefault="008B05EA" w:rsidP="008B05EA">
      <w:pPr>
        <w:pStyle w:val="ps2"/>
        <w:spacing w:before="0" w:after="0" w:line="240" w:lineRule="auto"/>
        <w:rPr>
          <w:rFonts w:ascii="Cambria" w:hAnsi="Cambria"/>
          <w:sz w:val="22"/>
          <w:szCs w:val="22"/>
          <w:lang w:val="fr-FR"/>
        </w:rPr>
      </w:pPr>
    </w:p>
    <w:p w:rsidR="008B05EA" w:rsidRPr="00FC5969" w:rsidRDefault="008B05EA" w:rsidP="00F248B9">
      <w:pPr>
        <w:pStyle w:val="ps2"/>
        <w:spacing w:before="0" w:after="120" w:line="240" w:lineRule="auto"/>
        <w:rPr>
          <w:rFonts w:ascii="Cambria" w:hAnsi="Cambria"/>
          <w:sz w:val="22"/>
          <w:szCs w:val="22"/>
        </w:rPr>
      </w:pPr>
      <w:r w:rsidRPr="006541E5">
        <w:rPr>
          <w:rFonts w:ascii="Cambria" w:hAnsi="Cambria"/>
          <w:sz w:val="22"/>
          <w:szCs w:val="22"/>
          <w:lang w:val="fr-FR"/>
        </w:rPr>
        <w:t xml:space="preserve"> </w:t>
      </w:r>
      <w:r>
        <w:rPr>
          <w:rFonts w:ascii="Cambria" w:hAnsi="Cambria"/>
          <w:sz w:val="22"/>
          <w:szCs w:val="22"/>
        </w:rPr>
        <w:t>2</w:t>
      </w:r>
      <w:r w:rsidR="00F248B9">
        <w:rPr>
          <w:rFonts w:ascii="Cambria" w:hAnsi="Cambria"/>
          <w:sz w:val="22"/>
          <w:szCs w:val="22"/>
        </w:rPr>
        <w:t>0</w:t>
      </w:r>
      <w:r>
        <w:rPr>
          <w:rFonts w:ascii="Cambria" w:hAnsi="Cambria"/>
          <w:sz w:val="22"/>
          <w:szCs w:val="22"/>
        </w:rPr>
        <w:t xml:space="preserve">. </w:t>
      </w:r>
      <w:r w:rsidR="00775228">
        <w:rPr>
          <w:rFonts w:ascii="Cambria" w:hAnsi="Cambria"/>
          <w:sz w:val="22"/>
          <w:szCs w:val="22"/>
        </w:rPr>
        <w:t>Topic Outline and Schedule:</w:t>
      </w: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10016"/>
      </w:tblGrid>
      <w:tr w:rsidR="00693873" w:rsidRPr="00222712" w:rsidTr="00955553">
        <w:tblPrEx>
          <w:tblCellMar>
            <w:top w:w="0" w:type="dxa"/>
            <w:bottom w:w="0" w:type="dxa"/>
          </w:tblCellMar>
        </w:tblPrEx>
        <w:trPr>
          <w:trHeight w:val="1506"/>
        </w:trPr>
        <w:tc>
          <w:tcPr>
            <w:tcW w:w="10016" w:type="dxa"/>
          </w:tcPr>
          <w:p w:rsidR="00693873" w:rsidRPr="00222712" w:rsidRDefault="00693873" w:rsidP="00955553">
            <w:pPr>
              <w:pStyle w:val="ps1numbered"/>
              <w:numPr>
                <w:ilvl w:val="0"/>
                <w:numId w:val="0"/>
              </w:numPr>
              <w:rPr>
                <w:lang w:val="fr-FR" w:eastAsia="en-US"/>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6"/>
              <w:gridCol w:w="1402"/>
              <w:gridCol w:w="1584"/>
              <w:gridCol w:w="1584"/>
              <w:gridCol w:w="1584"/>
              <w:gridCol w:w="1584"/>
            </w:tblGrid>
            <w:tr w:rsidR="00121183" w:rsidRPr="00222712" w:rsidTr="00891F10">
              <w:trPr>
                <w:trHeight w:val="517"/>
              </w:trPr>
              <w:tc>
                <w:tcPr>
                  <w:tcW w:w="1766" w:type="dxa"/>
                  <w:shd w:val="clear" w:color="auto" w:fill="auto"/>
                  <w:vAlign w:val="center"/>
                </w:tcPr>
                <w:p w:rsidR="00121183" w:rsidRPr="00222712" w:rsidRDefault="00121183" w:rsidP="00F57F5A">
                  <w:pPr>
                    <w:tabs>
                      <w:tab w:val="right" w:pos="6840"/>
                    </w:tabs>
                    <w:rPr>
                      <w:rFonts w:ascii="Cambria" w:hAnsi="Cambria"/>
                      <w:szCs w:val="20"/>
                      <w:lang w:val="fr-FR"/>
                    </w:rPr>
                  </w:pPr>
                  <w:r w:rsidRPr="00222712">
                    <w:rPr>
                      <w:rFonts w:ascii="Cambria" w:hAnsi="Cambria"/>
                      <w:szCs w:val="20"/>
                      <w:lang w:val="fr-FR"/>
                    </w:rPr>
                    <w:t>Topic</w:t>
                  </w:r>
                </w:p>
              </w:tc>
              <w:tc>
                <w:tcPr>
                  <w:tcW w:w="1402" w:type="dxa"/>
                  <w:shd w:val="clear" w:color="auto" w:fill="auto"/>
                  <w:vAlign w:val="center"/>
                </w:tcPr>
                <w:p w:rsidR="00121183" w:rsidRPr="00222712" w:rsidRDefault="00121183" w:rsidP="00F57F5A">
                  <w:pPr>
                    <w:tabs>
                      <w:tab w:val="right" w:pos="6840"/>
                    </w:tabs>
                    <w:rPr>
                      <w:rFonts w:ascii="Cambria" w:hAnsi="Cambria"/>
                      <w:szCs w:val="20"/>
                      <w:lang w:val="fr-FR"/>
                    </w:rPr>
                  </w:pPr>
                  <w:r w:rsidRPr="00222712">
                    <w:rPr>
                      <w:rFonts w:ascii="Cambria" w:hAnsi="Cambria"/>
                      <w:szCs w:val="20"/>
                      <w:lang w:val="fr-FR"/>
                    </w:rPr>
                    <w:t>Week</w:t>
                  </w:r>
                </w:p>
              </w:tc>
              <w:tc>
                <w:tcPr>
                  <w:tcW w:w="1584" w:type="dxa"/>
                  <w:shd w:val="clear" w:color="auto" w:fill="auto"/>
                  <w:vAlign w:val="center"/>
                </w:tcPr>
                <w:p w:rsidR="00121183" w:rsidRPr="00222712" w:rsidRDefault="00121183" w:rsidP="00F57F5A">
                  <w:pPr>
                    <w:tabs>
                      <w:tab w:val="right" w:pos="6840"/>
                    </w:tabs>
                    <w:jc w:val="center"/>
                    <w:rPr>
                      <w:rFonts w:ascii="Cambria" w:hAnsi="Cambria"/>
                      <w:szCs w:val="20"/>
                      <w:lang w:val="fr-FR"/>
                    </w:rPr>
                  </w:pPr>
                  <w:r w:rsidRPr="00222712">
                    <w:rPr>
                      <w:rFonts w:ascii="Cambria" w:hAnsi="Cambria"/>
                      <w:szCs w:val="20"/>
                      <w:lang w:val="fr-FR"/>
                    </w:rPr>
                    <w:t>Instructor</w:t>
                  </w:r>
                </w:p>
              </w:tc>
              <w:tc>
                <w:tcPr>
                  <w:tcW w:w="1584" w:type="dxa"/>
                  <w:shd w:val="clear" w:color="auto" w:fill="auto"/>
                  <w:vAlign w:val="center"/>
                </w:tcPr>
                <w:p w:rsidR="00121183" w:rsidRPr="00222712" w:rsidRDefault="000700F3" w:rsidP="00F57F5A">
                  <w:pPr>
                    <w:tabs>
                      <w:tab w:val="right" w:pos="6840"/>
                    </w:tabs>
                    <w:rPr>
                      <w:rFonts w:ascii="Cambria" w:hAnsi="Cambria"/>
                      <w:szCs w:val="20"/>
                      <w:lang w:val="fr-FR"/>
                    </w:rPr>
                  </w:pPr>
                  <w:r w:rsidRPr="00222712">
                    <w:rPr>
                      <w:rFonts w:ascii="Cambria" w:hAnsi="Cambria"/>
                      <w:szCs w:val="20"/>
                      <w:lang w:val="fr-FR"/>
                    </w:rPr>
                    <w:t xml:space="preserve">Achieved </w:t>
                  </w:r>
                  <w:r w:rsidR="00121183" w:rsidRPr="00222712">
                    <w:rPr>
                      <w:rFonts w:ascii="Cambria" w:hAnsi="Cambria"/>
                      <w:szCs w:val="20"/>
                      <w:lang w:val="fr-FR"/>
                    </w:rPr>
                    <w:t>ILOs</w:t>
                  </w:r>
                </w:p>
              </w:tc>
              <w:tc>
                <w:tcPr>
                  <w:tcW w:w="1584" w:type="dxa"/>
                  <w:shd w:val="clear" w:color="auto" w:fill="auto"/>
                  <w:vAlign w:val="center"/>
                </w:tcPr>
                <w:p w:rsidR="00121183" w:rsidRPr="00222712" w:rsidRDefault="00121183" w:rsidP="00F57F5A">
                  <w:pPr>
                    <w:tabs>
                      <w:tab w:val="right" w:pos="6840"/>
                    </w:tabs>
                    <w:rPr>
                      <w:rFonts w:ascii="Cambria" w:hAnsi="Cambria"/>
                      <w:szCs w:val="20"/>
                      <w:lang w:val="fr-FR"/>
                    </w:rPr>
                  </w:pPr>
                  <w:r w:rsidRPr="00222712">
                    <w:rPr>
                      <w:rFonts w:ascii="Cambria" w:hAnsi="Cambria"/>
                      <w:szCs w:val="20"/>
                      <w:lang w:val="fr-FR"/>
                    </w:rPr>
                    <w:t>Evaluation Methods</w:t>
                  </w:r>
                </w:p>
              </w:tc>
              <w:tc>
                <w:tcPr>
                  <w:tcW w:w="1584" w:type="dxa"/>
                  <w:shd w:val="clear" w:color="auto" w:fill="auto"/>
                  <w:vAlign w:val="center"/>
                </w:tcPr>
                <w:p w:rsidR="00121183" w:rsidRPr="00222712" w:rsidRDefault="00121183" w:rsidP="00F57F5A">
                  <w:pPr>
                    <w:tabs>
                      <w:tab w:val="right" w:pos="6840"/>
                    </w:tabs>
                    <w:rPr>
                      <w:rFonts w:ascii="Cambria" w:hAnsi="Cambria"/>
                      <w:szCs w:val="20"/>
                      <w:lang w:val="fr-FR"/>
                    </w:rPr>
                  </w:pPr>
                  <w:r w:rsidRPr="00222712">
                    <w:rPr>
                      <w:rFonts w:ascii="Cambria" w:hAnsi="Cambria"/>
                      <w:szCs w:val="20"/>
                      <w:lang w:val="fr-FR"/>
                    </w:rPr>
                    <w:t>Reference</w:t>
                  </w:r>
                </w:p>
              </w:tc>
            </w:tr>
            <w:tr w:rsidR="00121183" w:rsidRPr="00222712" w:rsidTr="00891F10">
              <w:trPr>
                <w:trHeight w:val="228"/>
              </w:trPr>
              <w:tc>
                <w:tcPr>
                  <w:tcW w:w="1766" w:type="dxa"/>
                  <w:shd w:val="clear" w:color="auto" w:fill="auto"/>
                </w:tcPr>
                <w:p w:rsidR="00881302" w:rsidRPr="00C71D3E" w:rsidRDefault="00881302" w:rsidP="00C71D3E">
                  <w:pPr>
                    <w:spacing w:before="100" w:beforeAutospacing="1" w:after="100" w:afterAutospacing="1"/>
                    <w:ind w:left="720"/>
                    <w:rPr>
                      <w:rFonts w:ascii="Cambria" w:hAnsi="Cambria"/>
                      <w:sz w:val="16"/>
                      <w:szCs w:val="16"/>
                      <w:lang w:val="fr-FR"/>
                    </w:rPr>
                  </w:pPr>
                  <w:r w:rsidRPr="00C71D3E">
                    <w:rPr>
                      <w:rFonts w:ascii="Cambria" w:hAnsi="Cambria"/>
                      <w:sz w:val="16"/>
                      <w:szCs w:val="16"/>
                      <w:lang w:val="fr-FR"/>
                    </w:rPr>
                    <w:t>Dialogue : </w:t>
                  </w:r>
                  <w:hyperlink r:id="rId13" w:history="1">
                    <w:r w:rsidRPr="00C71D3E">
                      <w:rPr>
                        <w:rFonts w:ascii="Cambria" w:hAnsi="Cambria"/>
                        <w:sz w:val="16"/>
                        <w:szCs w:val="16"/>
                        <w:lang w:val="fr-FR"/>
                      </w:rPr>
                      <w:t>nationalité, profession, origine</w:t>
                    </w:r>
                  </w:hyperlink>
                </w:p>
                <w:p w:rsidR="00881302" w:rsidRPr="00C71D3E" w:rsidRDefault="00881302" w:rsidP="00C71D3E">
                  <w:pPr>
                    <w:spacing w:before="100" w:beforeAutospacing="1" w:after="100" w:afterAutospacing="1"/>
                    <w:ind w:left="720"/>
                    <w:rPr>
                      <w:rFonts w:ascii="Cambria" w:hAnsi="Cambria"/>
                      <w:sz w:val="16"/>
                      <w:szCs w:val="16"/>
                      <w:lang w:val="fr-FR"/>
                    </w:rPr>
                  </w:pPr>
                  <w:r w:rsidRPr="00C71D3E">
                    <w:rPr>
                      <w:rFonts w:ascii="Cambria" w:hAnsi="Cambria"/>
                      <w:sz w:val="16"/>
                      <w:szCs w:val="16"/>
                      <w:lang w:val="fr-FR"/>
                    </w:rPr>
                    <w:t>Vocabulaire :</w:t>
                  </w:r>
                  <w:hyperlink r:id="rId14" w:history="1">
                    <w:r w:rsidRPr="00C71D3E">
                      <w:rPr>
                        <w:rFonts w:ascii="Cambria" w:hAnsi="Cambria"/>
                        <w:sz w:val="16"/>
                        <w:szCs w:val="16"/>
                        <w:lang w:val="fr-FR"/>
                      </w:rPr>
                      <w:t> salutations</w:t>
                    </w:r>
                  </w:hyperlink>
                </w:p>
                <w:p w:rsidR="00881302" w:rsidRPr="00C71D3E" w:rsidRDefault="00881302" w:rsidP="00C71D3E">
                  <w:pPr>
                    <w:spacing w:before="100" w:beforeAutospacing="1" w:after="100" w:afterAutospacing="1"/>
                    <w:ind w:left="720"/>
                    <w:rPr>
                      <w:rFonts w:ascii="Cambria" w:hAnsi="Cambria"/>
                      <w:sz w:val="16"/>
                      <w:szCs w:val="16"/>
                      <w:lang w:val="fr-FR"/>
                    </w:rPr>
                  </w:pPr>
                  <w:r w:rsidRPr="00C71D3E">
                    <w:rPr>
                      <w:rFonts w:ascii="Cambria" w:hAnsi="Cambria"/>
                      <w:sz w:val="16"/>
                      <w:szCs w:val="16"/>
                      <w:lang w:val="fr-FR"/>
                    </w:rPr>
                    <w:t>Prononciation :</w:t>
                  </w:r>
                  <w:hyperlink r:id="rId15" w:history="1">
                    <w:r w:rsidRPr="00C71D3E">
                      <w:rPr>
                        <w:rFonts w:ascii="Cambria" w:hAnsi="Cambria"/>
                        <w:sz w:val="16"/>
                        <w:szCs w:val="16"/>
                        <w:lang w:val="fr-FR"/>
                      </w:rPr>
                      <w:t> l’alphabet</w:t>
                    </w:r>
                  </w:hyperlink>
                </w:p>
                <w:p w:rsidR="00881302" w:rsidRPr="00C71D3E" w:rsidRDefault="00881302" w:rsidP="00C71D3E">
                  <w:pPr>
                    <w:spacing w:before="100" w:beforeAutospacing="1" w:after="100" w:afterAutospacing="1"/>
                    <w:ind w:left="720"/>
                    <w:rPr>
                      <w:rFonts w:ascii="Cambria" w:hAnsi="Cambria"/>
                      <w:sz w:val="16"/>
                      <w:szCs w:val="16"/>
                      <w:lang w:val="fr-FR"/>
                    </w:rPr>
                  </w:pPr>
                  <w:r w:rsidRPr="00C71D3E">
                    <w:rPr>
                      <w:rFonts w:ascii="Cambria" w:hAnsi="Cambria"/>
                      <w:sz w:val="16"/>
                      <w:szCs w:val="16"/>
                      <w:lang w:val="fr-FR"/>
                    </w:rPr>
                    <w:t>Interrogation : </w:t>
                  </w:r>
                  <w:hyperlink r:id="rId16" w:history="1">
                    <w:r w:rsidRPr="00C71D3E">
                      <w:rPr>
                        <w:rFonts w:ascii="Cambria" w:hAnsi="Cambria"/>
                        <w:sz w:val="16"/>
                        <w:szCs w:val="16"/>
                        <w:lang w:val="fr-FR"/>
                      </w:rPr>
                      <w:t>intonation</w:t>
                    </w:r>
                  </w:hyperlink>
                </w:p>
                <w:p w:rsidR="00881302" w:rsidRPr="00C71D3E" w:rsidRDefault="00881302" w:rsidP="00C71D3E">
                  <w:pPr>
                    <w:spacing w:before="100" w:beforeAutospacing="1" w:after="100" w:afterAutospacing="1"/>
                    <w:ind w:left="720"/>
                    <w:rPr>
                      <w:rFonts w:ascii="Cambria" w:hAnsi="Cambria"/>
                      <w:sz w:val="16"/>
                      <w:szCs w:val="16"/>
                      <w:lang w:val="fr-FR"/>
                    </w:rPr>
                  </w:pPr>
                  <w:r w:rsidRPr="00C71D3E">
                    <w:rPr>
                      <w:rFonts w:ascii="Cambria" w:hAnsi="Cambria"/>
                      <w:sz w:val="16"/>
                      <w:szCs w:val="16"/>
                      <w:lang w:val="fr-FR"/>
                    </w:rPr>
                    <w:t>nombres : </w:t>
                  </w:r>
                  <w:hyperlink r:id="rId17" w:history="1">
                    <w:r w:rsidRPr="00C71D3E">
                      <w:rPr>
                        <w:rFonts w:ascii="Cambria" w:hAnsi="Cambria"/>
                        <w:sz w:val="16"/>
                        <w:szCs w:val="16"/>
                        <w:lang w:val="fr-FR"/>
                      </w:rPr>
                      <w:t xml:space="preserve">de 1 à </w:t>
                    </w:r>
                    <w:r w:rsidRPr="00C71D3E">
                      <w:rPr>
                        <w:rFonts w:ascii="Cambria" w:hAnsi="Cambria"/>
                        <w:sz w:val="16"/>
                        <w:szCs w:val="16"/>
                        <w:lang w:val="fr-FR"/>
                      </w:rPr>
                      <w:lastRenderedPageBreak/>
                      <w:t>100</w:t>
                    </w:r>
                  </w:hyperlink>
                  <w:r w:rsidRPr="00C71D3E">
                    <w:rPr>
                      <w:rFonts w:ascii="Cambria" w:hAnsi="Cambria"/>
                      <w:sz w:val="16"/>
                      <w:szCs w:val="16"/>
                      <w:lang w:val="fr-FR"/>
                    </w:rPr>
                    <w:t> /   </w:t>
                  </w:r>
                  <w:hyperlink r:id="rId18" w:history="1">
                    <w:r w:rsidRPr="00C71D3E">
                      <w:rPr>
                        <w:rFonts w:ascii="Cambria" w:hAnsi="Cambria"/>
                        <w:sz w:val="16"/>
                        <w:szCs w:val="16"/>
                        <w:lang w:val="fr-FR"/>
                      </w:rPr>
                      <w:t xml:space="preserve">de </w:t>
                    </w:r>
                    <w:r w:rsidRPr="00C71D3E">
                      <w:rPr>
                        <w:rFonts w:ascii="Cambria" w:hAnsi="Cambria"/>
                        <w:sz w:val="16"/>
                        <w:szCs w:val="16"/>
                        <w:lang w:val="fr-FR"/>
                      </w:rPr>
                      <w:t>1 à 20</w:t>
                    </w:r>
                  </w:hyperlink>
                </w:p>
                <w:p w:rsidR="00881302" w:rsidRPr="00C71D3E" w:rsidRDefault="00881302" w:rsidP="00881302">
                  <w:pPr>
                    <w:rPr>
                      <w:rFonts w:ascii="Cambria" w:hAnsi="Cambria"/>
                      <w:sz w:val="16"/>
                      <w:szCs w:val="16"/>
                      <w:lang w:val="fr-FR"/>
                    </w:rPr>
                  </w:pPr>
                  <w:r w:rsidRPr="00C71D3E">
                    <w:rPr>
                      <w:rFonts w:ascii="Cambria" w:hAnsi="Cambria"/>
                      <w:sz w:val="16"/>
                      <w:szCs w:val="16"/>
                      <w:lang w:val="fr-FR"/>
                    </w:rPr>
                    <w:t>Métalangage : </w:t>
                  </w:r>
                  <w:hyperlink r:id="rId19" w:history="1">
                    <w:r w:rsidRPr="00C71D3E">
                      <w:rPr>
                        <w:rFonts w:ascii="Cambria" w:hAnsi="Cambria"/>
                        <w:sz w:val="16"/>
                        <w:szCs w:val="16"/>
                        <w:lang w:val="fr-FR"/>
                      </w:rPr>
                      <w:t>communiquer dans la classe</w:t>
                    </w:r>
                  </w:hyperlink>
                </w:p>
                <w:p w:rsidR="00121183" w:rsidRPr="00C71D3E" w:rsidRDefault="00121183" w:rsidP="00881302">
                  <w:pPr>
                    <w:tabs>
                      <w:tab w:val="left" w:pos="7166"/>
                      <w:tab w:val="right" w:pos="8306"/>
                    </w:tabs>
                    <w:jc w:val="both"/>
                    <w:rPr>
                      <w:rFonts w:ascii="Cambria" w:hAnsi="Cambria"/>
                      <w:sz w:val="16"/>
                      <w:szCs w:val="16"/>
                      <w:lang w:val="fr-FR"/>
                    </w:rPr>
                  </w:pPr>
                </w:p>
              </w:tc>
              <w:tc>
                <w:tcPr>
                  <w:tcW w:w="1402" w:type="dxa"/>
                  <w:shd w:val="clear" w:color="auto" w:fill="auto"/>
                </w:tcPr>
                <w:p w:rsidR="00121183" w:rsidRPr="00C71D3E" w:rsidRDefault="004B5B4F" w:rsidP="00F57F5A">
                  <w:pPr>
                    <w:pStyle w:val="ps1numbered"/>
                    <w:numPr>
                      <w:ilvl w:val="0"/>
                      <w:numId w:val="0"/>
                    </w:numPr>
                    <w:rPr>
                      <w:sz w:val="16"/>
                      <w:szCs w:val="16"/>
                      <w:lang w:val="fr-FR"/>
                    </w:rPr>
                  </w:pPr>
                  <w:r w:rsidRPr="00C71D3E">
                    <w:rPr>
                      <w:sz w:val="16"/>
                      <w:szCs w:val="16"/>
                      <w:lang w:val="fr-FR"/>
                    </w:rPr>
                    <w:lastRenderedPageBreak/>
                    <w:t>1</w:t>
                  </w:r>
                  <w:r w:rsidR="00881302" w:rsidRPr="00C71D3E">
                    <w:rPr>
                      <w:sz w:val="16"/>
                      <w:szCs w:val="16"/>
                      <w:lang w:val="fr-FR"/>
                    </w:rPr>
                    <w:t xml:space="preserve">, </w:t>
                  </w:r>
                  <w:r w:rsidRPr="00C71D3E">
                    <w:rPr>
                      <w:sz w:val="16"/>
                      <w:szCs w:val="16"/>
                      <w:lang w:val="fr-FR"/>
                    </w:rPr>
                    <w:t xml:space="preserve"> 2</w:t>
                  </w:r>
                </w:p>
              </w:tc>
              <w:tc>
                <w:tcPr>
                  <w:tcW w:w="1584" w:type="dxa"/>
                  <w:shd w:val="clear" w:color="auto" w:fill="auto"/>
                </w:tcPr>
                <w:p w:rsidR="00121183" w:rsidRPr="00C71D3E" w:rsidRDefault="004B5B4F" w:rsidP="00F57F5A">
                  <w:pPr>
                    <w:pStyle w:val="ps1numbered"/>
                    <w:numPr>
                      <w:ilvl w:val="0"/>
                      <w:numId w:val="0"/>
                    </w:numPr>
                    <w:rPr>
                      <w:sz w:val="16"/>
                      <w:szCs w:val="16"/>
                      <w:lang w:val="fr-FR"/>
                    </w:rPr>
                  </w:pPr>
                  <w:r w:rsidRPr="00C71D3E">
                    <w:rPr>
                      <w:sz w:val="16"/>
                      <w:szCs w:val="16"/>
                      <w:lang w:val="fr-FR"/>
                    </w:rPr>
                    <w:t>Mohammed matarneh</w:t>
                  </w:r>
                </w:p>
              </w:tc>
              <w:tc>
                <w:tcPr>
                  <w:tcW w:w="1584" w:type="dxa"/>
                  <w:shd w:val="clear" w:color="auto" w:fill="auto"/>
                </w:tcPr>
                <w:p w:rsidR="00121183" w:rsidRPr="006D6BAA" w:rsidRDefault="006D6BAA" w:rsidP="00F57F5A">
                  <w:pPr>
                    <w:pStyle w:val="ps1numbered"/>
                    <w:numPr>
                      <w:ilvl w:val="0"/>
                      <w:numId w:val="0"/>
                    </w:numPr>
                    <w:rPr>
                      <w:sz w:val="16"/>
                      <w:szCs w:val="16"/>
                      <w:lang w:val="fr-FR" w:eastAsia="en-US"/>
                    </w:rPr>
                  </w:pPr>
                  <w:r w:rsidRPr="006D6BAA">
                    <w:rPr>
                      <w:sz w:val="16"/>
                      <w:szCs w:val="16"/>
                      <w:lang w:val="fr-FR"/>
                    </w:rPr>
                    <w:t>Ce cours se base sur une approche interactionnelle et coopérative. Il propose à l'étudiant diverses tâches pour acquérir une meilleure connaissance de la langue, tout en stimulant et en développant des compétences réceptives et interactives.</w:t>
                  </w:r>
                </w:p>
              </w:tc>
              <w:tc>
                <w:tcPr>
                  <w:tcW w:w="1584" w:type="dxa"/>
                  <w:shd w:val="clear" w:color="auto" w:fill="auto"/>
                </w:tcPr>
                <w:p w:rsidR="006D6BAA" w:rsidRDefault="00DE7510" w:rsidP="006D6BAA">
                  <w:pPr>
                    <w:pStyle w:val="ps1numbered"/>
                    <w:numPr>
                      <w:ilvl w:val="0"/>
                      <w:numId w:val="0"/>
                    </w:numPr>
                    <w:rPr>
                      <w:sz w:val="16"/>
                      <w:szCs w:val="16"/>
                      <w:lang w:val="fr-FR"/>
                    </w:rPr>
                  </w:pPr>
                  <w:r w:rsidRPr="00DE7510">
                    <w:rPr>
                      <w:sz w:val="16"/>
                      <w:szCs w:val="16"/>
                      <w:lang w:val="fr-FR"/>
                    </w:rPr>
                    <w:t xml:space="preserve">Evaluation continue (pendant le semestre) = </w:t>
                  </w:r>
                </w:p>
                <w:p w:rsidR="00121183" w:rsidRPr="00DE7510" w:rsidRDefault="00DE7510" w:rsidP="00C71D3E">
                  <w:pPr>
                    <w:pStyle w:val="ps1numbered"/>
                    <w:numPr>
                      <w:ilvl w:val="0"/>
                      <w:numId w:val="0"/>
                    </w:numPr>
                    <w:rPr>
                      <w:sz w:val="16"/>
                      <w:szCs w:val="16"/>
                      <w:lang w:val="fr-FR" w:eastAsia="en-US"/>
                    </w:rPr>
                  </w:pPr>
                  <w:r w:rsidRPr="00DE7510">
                    <w:rPr>
                      <w:sz w:val="16"/>
                      <w:szCs w:val="16"/>
                      <w:lang w:val="fr-FR"/>
                    </w:rPr>
                    <w:t xml:space="preserve">Les productions écrites effectuées durant le quadrimestre : Les dialogues joués devant la classe (ou présentation orale) -- Les tests de langue grammaire, conjugaison, vocabulaire : -- L'investissement au sein du cours et dans un projet : 10  </w:t>
                  </w:r>
                  <w:r w:rsidR="006D6BAA">
                    <w:rPr>
                      <w:sz w:val="16"/>
                      <w:szCs w:val="16"/>
                      <w:lang w:val="fr-FR"/>
                    </w:rPr>
                    <w:t xml:space="preserve">-- 3documents à écouter (QCM) -- </w:t>
                  </w:r>
                  <w:r w:rsidRPr="00DE7510">
                    <w:rPr>
                      <w:sz w:val="16"/>
                      <w:szCs w:val="16"/>
                      <w:lang w:val="fr-FR"/>
                    </w:rPr>
                    <w:t xml:space="preserve"> </w:t>
                  </w:r>
                  <w:r w:rsidRPr="00DE7510">
                    <w:rPr>
                      <w:sz w:val="16"/>
                      <w:szCs w:val="16"/>
                      <w:lang w:val="fr-FR"/>
                    </w:rPr>
                    <w:lastRenderedPageBreak/>
                    <w:t>documents à lire (QCM) -- 2 textes à écrire -- Parler: parler de soi et/ou d'un sujet familie</w:t>
                  </w:r>
                </w:p>
              </w:tc>
              <w:tc>
                <w:tcPr>
                  <w:tcW w:w="1584" w:type="dxa"/>
                  <w:shd w:val="clear" w:color="auto" w:fill="auto"/>
                </w:tcPr>
                <w:p w:rsidR="00121183" w:rsidRDefault="00A80926" w:rsidP="00881302">
                  <w:pPr>
                    <w:pStyle w:val="ps1numbered"/>
                    <w:numPr>
                      <w:ilvl w:val="0"/>
                      <w:numId w:val="0"/>
                    </w:numPr>
                    <w:rPr>
                      <w:lang w:val="fr-FR" w:eastAsia="en-US"/>
                    </w:rPr>
                  </w:pPr>
                  <w:r>
                    <w:rPr>
                      <w:lang w:val="fr-FR" w:eastAsia="en-US"/>
                    </w:rPr>
                    <w:lastRenderedPageBreak/>
                    <w:t>La méthode</w:t>
                  </w:r>
                </w:p>
                <w:p w:rsidR="00881302" w:rsidRDefault="00881302" w:rsidP="00881302">
                  <w:pPr>
                    <w:pStyle w:val="ps1numbered"/>
                    <w:numPr>
                      <w:ilvl w:val="0"/>
                      <w:numId w:val="0"/>
                    </w:numPr>
                    <w:rPr>
                      <w:lang w:val="fr-FR" w:eastAsia="en-US"/>
                    </w:rPr>
                  </w:pPr>
                  <w:r>
                    <w:rPr>
                      <w:lang w:val="fr-FR" w:eastAsia="en-US"/>
                    </w:rPr>
                    <w:t>Alter ego</w:t>
                  </w:r>
                </w:p>
                <w:p w:rsidR="00205A29" w:rsidRDefault="00205A29" w:rsidP="00881302">
                  <w:pPr>
                    <w:pStyle w:val="ps1numbered"/>
                    <w:numPr>
                      <w:ilvl w:val="0"/>
                      <w:numId w:val="0"/>
                    </w:numPr>
                    <w:rPr>
                      <w:lang w:val="fr-FR" w:eastAsia="en-US"/>
                    </w:rPr>
                  </w:pPr>
                </w:p>
                <w:p w:rsidR="00205A29" w:rsidRPr="00205A29" w:rsidRDefault="00205A29" w:rsidP="00881302">
                  <w:pPr>
                    <w:pStyle w:val="ps1numbered"/>
                    <w:numPr>
                      <w:ilvl w:val="0"/>
                      <w:numId w:val="0"/>
                    </w:numPr>
                    <w:rPr>
                      <w:sz w:val="16"/>
                      <w:szCs w:val="16"/>
                      <w:lang w:val="fr-FR" w:eastAsia="en-US"/>
                    </w:rPr>
                  </w:pPr>
                  <w:r w:rsidRPr="00205A29">
                    <w:rPr>
                      <w:sz w:val="16"/>
                      <w:szCs w:val="16"/>
                      <w:lang w:val="fr-FR"/>
                    </w:rPr>
                    <w:t xml:space="preserve">Support du cours : -- Syllabus LFRAN 1001 -- Série d'exercices sur TV5 Monde « Première classe » : http://apprendre.tv5monde.com/fr/niveaux/a1-debutant -- Plate-forme http://moodle.uclouvain.be -- Anne Akyüz, Bernadette Bazelle-Shahmaei, Joëlle Bonenfant, </w:t>
                  </w:r>
                  <w:r w:rsidRPr="00205A29">
                    <w:rPr>
                      <w:sz w:val="16"/>
                      <w:szCs w:val="16"/>
                      <w:lang w:val="fr-FR"/>
                    </w:rPr>
                    <w:lastRenderedPageBreak/>
                    <w:t xml:space="preserve">Marie-Françoise Gliemann, -- Les 500 Exercices de Grammaire A1 - Livre + corrigés intégrés, Hachette, 2005. </w:t>
                  </w:r>
                  <w:r w:rsidRPr="00205A29">
                    <w:rPr>
                      <w:sz w:val="16"/>
                      <w:szCs w:val="16"/>
                    </w:rPr>
                    <w:t>(option)</w:t>
                  </w:r>
                </w:p>
              </w:tc>
            </w:tr>
            <w:tr w:rsidR="00DE7510" w:rsidRPr="00222712" w:rsidTr="00891F10">
              <w:trPr>
                <w:trHeight w:val="243"/>
              </w:trPr>
              <w:tc>
                <w:tcPr>
                  <w:tcW w:w="1766" w:type="dxa"/>
                  <w:shd w:val="clear" w:color="auto" w:fill="auto"/>
                </w:tcPr>
                <w:p w:rsidR="00DE7510" w:rsidRPr="00C71D3E" w:rsidRDefault="00DE7510" w:rsidP="00C71D3E">
                  <w:pPr>
                    <w:pStyle w:val="ps1numbered"/>
                    <w:numPr>
                      <w:ilvl w:val="0"/>
                      <w:numId w:val="0"/>
                    </w:numPr>
                    <w:rPr>
                      <w:sz w:val="16"/>
                      <w:szCs w:val="16"/>
                      <w:lang w:val="fr-FR"/>
                    </w:rPr>
                  </w:pPr>
                  <w:r w:rsidRPr="00C71D3E">
                    <w:rPr>
                      <w:sz w:val="16"/>
                      <w:szCs w:val="16"/>
                      <w:lang w:val="fr-FR"/>
                    </w:rPr>
                    <w:lastRenderedPageBreak/>
                    <w:t>Dialogue : </w:t>
                  </w:r>
                  <w:hyperlink r:id="rId20" w:history="1">
                    <w:r w:rsidRPr="00C71D3E">
                      <w:rPr>
                        <w:sz w:val="16"/>
                        <w:szCs w:val="16"/>
                        <w:lang w:val="fr-FR"/>
                      </w:rPr>
                      <w:t>dialogue : Vous êtes ?</w:t>
                    </w:r>
                  </w:hyperlink>
                </w:p>
                <w:p w:rsidR="00DE7510" w:rsidRPr="00C71D3E" w:rsidRDefault="00DE7510" w:rsidP="00C71D3E">
                  <w:pPr>
                    <w:pStyle w:val="ps1numbered"/>
                    <w:numPr>
                      <w:ilvl w:val="0"/>
                      <w:numId w:val="0"/>
                    </w:numPr>
                    <w:rPr>
                      <w:sz w:val="16"/>
                      <w:szCs w:val="16"/>
                      <w:lang w:val="fr-FR"/>
                    </w:rPr>
                  </w:pPr>
                  <w:r w:rsidRPr="00C71D3E">
                    <w:rPr>
                      <w:sz w:val="16"/>
                      <w:szCs w:val="16"/>
                      <w:lang w:val="fr-FR"/>
                    </w:rPr>
                    <w:t>Grammaire :  </w:t>
                  </w:r>
                  <w:hyperlink r:id="rId21" w:history="1">
                    <w:r w:rsidRPr="00C71D3E">
                      <w:rPr>
                        <w:sz w:val="16"/>
                        <w:szCs w:val="16"/>
                        <w:lang w:val="fr-FR"/>
                      </w:rPr>
                      <w:t>être (singulier)</w:t>
                    </w:r>
                  </w:hyperlink>
                  <w:r w:rsidRPr="00C71D3E">
                    <w:rPr>
                      <w:sz w:val="16"/>
                      <w:szCs w:val="16"/>
                      <w:lang w:val="fr-FR"/>
                    </w:rPr>
                    <w:t>  /  </w:t>
                  </w:r>
                  <w:hyperlink r:id="rId22" w:history="1">
                    <w:r w:rsidRPr="00C71D3E">
                      <w:rPr>
                        <w:sz w:val="16"/>
                        <w:szCs w:val="16"/>
                        <w:lang w:val="fr-FR"/>
                      </w:rPr>
                      <w:t>c’est un / ce n’est pas un</w:t>
                    </w:r>
                  </w:hyperlink>
                </w:p>
                <w:p w:rsidR="00DE7510" w:rsidRPr="00C71D3E" w:rsidRDefault="00DE7510" w:rsidP="00C71D3E">
                  <w:pPr>
                    <w:pStyle w:val="ps1numbered"/>
                    <w:numPr>
                      <w:ilvl w:val="0"/>
                      <w:numId w:val="0"/>
                    </w:numPr>
                    <w:rPr>
                      <w:sz w:val="16"/>
                      <w:szCs w:val="16"/>
                      <w:lang w:val="fr-FR"/>
                    </w:rPr>
                  </w:pPr>
                  <w:r w:rsidRPr="00C71D3E">
                    <w:rPr>
                      <w:sz w:val="16"/>
                      <w:szCs w:val="16"/>
                      <w:lang w:val="fr-FR"/>
                    </w:rPr>
                    <w:t>Vocabulaire : </w:t>
                  </w:r>
                  <w:hyperlink r:id="rId23" w:history="1">
                    <w:r w:rsidRPr="00C71D3E">
                      <w:rPr>
                        <w:sz w:val="16"/>
                        <w:szCs w:val="16"/>
                        <w:lang w:val="fr-FR"/>
                      </w:rPr>
                      <w:t>pays – ville</w:t>
                    </w:r>
                  </w:hyperlink>
                </w:p>
                <w:p w:rsidR="00DE7510" w:rsidRPr="00C71D3E" w:rsidRDefault="00DE7510" w:rsidP="00C71D3E">
                  <w:pPr>
                    <w:pStyle w:val="ps1numbered"/>
                    <w:numPr>
                      <w:ilvl w:val="0"/>
                      <w:numId w:val="0"/>
                    </w:numPr>
                    <w:rPr>
                      <w:sz w:val="16"/>
                      <w:szCs w:val="16"/>
                      <w:lang w:val="fr-FR"/>
                    </w:rPr>
                  </w:pPr>
                  <w:r w:rsidRPr="00C71D3E">
                    <w:rPr>
                      <w:sz w:val="16"/>
                      <w:szCs w:val="16"/>
                      <w:lang w:val="fr-FR"/>
                    </w:rPr>
                    <w:t>Prononciation : </w:t>
                  </w:r>
                  <w:hyperlink r:id="rId24" w:history="1">
                    <w:r w:rsidRPr="00C71D3E">
                      <w:rPr>
                        <w:sz w:val="16"/>
                        <w:szCs w:val="16"/>
                        <w:lang w:val="fr-FR"/>
                      </w:rPr>
                      <w:t>les sons du français</w:t>
                    </w:r>
                  </w:hyperlink>
                  <w:r w:rsidRPr="00C71D3E">
                    <w:rPr>
                      <w:sz w:val="16"/>
                      <w:szCs w:val="16"/>
                      <w:lang w:val="fr-FR"/>
                    </w:rPr>
                    <w:t> / </w:t>
                  </w:r>
                  <w:hyperlink r:id="rId25" w:history="1">
                    <w:r w:rsidRPr="00C71D3E">
                      <w:rPr>
                        <w:sz w:val="16"/>
                        <w:szCs w:val="16"/>
                        <w:lang w:val="fr-FR"/>
                      </w:rPr>
                      <w:t>les articles</w:t>
                    </w:r>
                  </w:hyperlink>
                </w:p>
                <w:p w:rsidR="00DE7510" w:rsidRPr="00C71D3E" w:rsidRDefault="00DE7510" w:rsidP="00C71D3E">
                  <w:pPr>
                    <w:pStyle w:val="ps1numbered"/>
                    <w:numPr>
                      <w:ilvl w:val="0"/>
                      <w:numId w:val="0"/>
                    </w:numPr>
                    <w:rPr>
                      <w:sz w:val="16"/>
                      <w:szCs w:val="16"/>
                      <w:lang w:val="fr-FR"/>
                    </w:rPr>
                  </w:pPr>
                </w:p>
                <w:p w:rsidR="00DE7510" w:rsidRPr="005F782E" w:rsidRDefault="005F782E" w:rsidP="00C71D3E">
                  <w:pPr>
                    <w:pStyle w:val="ps1numbered"/>
                    <w:numPr>
                      <w:ilvl w:val="0"/>
                      <w:numId w:val="0"/>
                    </w:numPr>
                    <w:rPr>
                      <w:sz w:val="16"/>
                      <w:szCs w:val="16"/>
                      <w:lang w:val="fr-FR"/>
                    </w:rPr>
                  </w:pPr>
                  <w:r w:rsidRPr="005F782E">
                    <w:rPr>
                      <w:sz w:val="16"/>
                      <w:szCs w:val="16"/>
                      <w:lang w:val="fr-FR"/>
                    </w:rPr>
                    <w:t xml:space="preserve">VOCABULAIRE Extraction du vocabulaire à partir des diverses activités : pluie d’idées, lectures, jeux ludiques, chansons, etc. o Le corps humain o Les objets de la maison et autres o Les pays et leur culture o La nourriture o Les passes temps o Les professions o La ville (établissements, places spécifiques, architecture, etc.). </w:t>
                  </w:r>
                  <w:r w:rsidRPr="00C71D3E">
                    <w:rPr>
                      <w:sz w:val="16"/>
                      <w:szCs w:val="16"/>
                      <w:lang w:val="fr-FR"/>
                    </w:rPr>
                    <w:t>o Etc.</w:t>
                  </w:r>
                </w:p>
              </w:tc>
              <w:tc>
                <w:tcPr>
                  <w:tcW w:w="1402" w:type="dxa"/>
                  <w:shd w:val="clear" w:color="auto" w:fill="auto"/>
                </w:tcPr>
                <w:p w:rsidR="00DE7510" w:rsidRPr="00C71D3E" w:rsidRDefault="00DE7510" w:rsidP="00C71D3E">
                  <w:pPr>
                    <w:pStyle w:val="ps1numbered"/>
                    <w:numPr>
                      <w:ilvl w:val="0"/>
                      <w:numId w:val="0"/>
                    </w:numPr>
                    <w:rPr>
                      <w:sz w:val="16"/>
                      <w:szCs w:val="16"/>
                      <w:lang w:val="fr-FR"/>
                    </w:rPr>
                  </w:pPr>
                  <w:r w:rsidRPr="00C71D3E">
                    <w:rPr>
                      <w:sz w:val="16"/>
                      <w:szCs w:val="16"/>
                      <w:lang w:val="fr-FR"/>
                    </w:rPr>
                    <w:t>3, 4</w:t>
                  </w:r>
                </w:p>
              </w:tc>
              <w:tc>
                <w:tcPr>
                  <w:tcW w:w="1584" w:type="dxa"/>
                  <w:shd w:val="clear" w:color="auto" w:fill="auto"/>
                </w:tcPr>
                <w:p w:rsidR="00DE7510" w:rsidRPr="00C71D3E" w:rsidRDefault="00DE7510" w:rsidP="00C71D3E">
                  <w:pPr>
                    <w:pStyle w:val="ps1numbered"/>
                    <w:numPr>
                      <w:ilvl w:val="0"/>
                      <w:numId w:val="0"/>
                    </w:numPr>
                    <w:rPr>
                      <w:sz w:val="16"/>
                      <w:szCs w:val="16"/>
                      <w:lang w:val="fr-FR"/>
                    </w:rPr>
                  </w:pPr>
                  <w:r w:rsidRPr="00C71D3E">
                    <w:rPr>
                      <w:sz w:val="16"/>
                      <w:szCs w:val="16"/>
                      <w:lang w:val="fr-FR"/>
                    </w:rPr>
                    <w:t>Mohammed matarneh</w:t>
                  </w:r>
                </w:p>
              </w:tc>
              <w:tc>
                <w:tcPr>
                  <w:tcW w:w="1584" w:type="dxa"/>
                  <w:shd w:val="clear" w:color="auto" w:fill="auto"/>
                </w:tcPr>
                <w:p w:rsidR="00DE7510" w:rsidRPr="006D6BAA" w:rsidRDefault="006D6BAA" w:rsidP="00F57F5A">
                  <w:pPr>
                    <w:pStyle w:val="ps1numbered"/>
                    <w:numPr>
                      <w:ilvl w:val="0"/>
                      <w:numId w:val="0"/>
                    </w:numPr>
                    <w:rPr>
                      <w:sz w:val="16"/>
                      <w:szCs w:val="16"/>
                      <w:lang w:val="fr-FR" w:eastAsia="en-US"/>
                    </w:rPr>
                  </w:pPr>
                  <w:r w:rsidRPr="006D6BAA">
                    <w:rPr>
                      <w:sz w:val="16"/>
                      <w:szCs w:val="16"/>
                      <w:lang w:val="fr-FR"/>
                    </w:rPr>
                    <w:t>Ce cours se base sur une approche interactionnelle et coopérative. Il propose à l'étudiant diverses tâches pour acquérir une meilleure connaissance de la langue, tout en stimulant et en développant des compétences réceptives et interactive</w:t>
                  </w:r>
                </w:p>
              </w:tc>
              <w:tc>
                <w:tcPr>
                  <w:tcW w:w="1584" w:type="dxa"/>
                  <w:shd w:val="clear" w:color="auto" w:fill="auto"/>
                </w:tcPr>
                <w:p w:rsidR="00DE7510" w:rsidRPr="00DE7510" w:rsidRDefault="00DE7510" w:rsidP="00C71D3E">
                  <w:pPr>
                    <w:pStyle w:val="ps1numbered"/>
                    <w:numPr>
                      <w:ilvl w:val="0"/>
                      <w:numId w:val="0"/>
                    </w:numPr>
                    <w:rPr>
                      <w:sz w:val="16"/>
                      <w:szCs w:val="16"/>
                      <w:lang w:val="fr-FR" w:eastAsia="en-US"/>
                    </w:rPr>
                  </w:pPr>
                  <w:r w:rsidRPr="00DE7510">
                    <w:rPr>
                      <w:sz w:val="16"/>
                      <w:szCs w:val="16"/>
                      <w:lang w:val="fr-FR"/>
                    </w:rPr>
                    <w:t>Evaluation continue (pendant le semestre) = -- Les productions écrites effe</w:t>
                  </w:r>
                  <w:r w:rsidR="006D6BAA">
                    <w:rPr>
                      <w:sz w:val="16"/>
                      <w:szCs w:val="16"/>
                      <w:lang w:val="fr-FR"/>
                    </w:rPr>
                    <w:t>ctuées durant le quadrimestre :</w:t>
                  </w:r>
                  <w:r w:rsidRPr="00DE7510">
                    <w:rPr>
                      <w:sz w:val="16"/>
                      <w:szCs w:val="16"/>
                      <w:lang w:val="fr-FR"/>
                    </w:rPr>
                    <w:t xml:space="preserve"> -- Les dialogues joués devant la classe (ou présentation orale) : -- Les tests de langue grammaire, conjugaison, vocabulaire : L'investissement au sein du cours et dans un projet : 10 </w:t>
                  </w:r>
                  <w:r w:rsidR="006D6BAA">
                    <w:rPr>
                      <w:sz w:val="16"/>
                      <w:szCs w:val="16"/>
                      <w:lang w:val="fr-FR"/>
                    </w:rPr>
                    <w:t>(à l'examen) =</w:t>
                  </w:r>
                  <w:r w:rsidRPr="00DE7510">
                    <w:rPr>
                      <w:sz w:val="16"/>
                      <w:szCs w:val="16"/>
                      <w:lang w:val="fr-FR"/>
                    </w:rPr>
                    <w:t xml:space="preserve">-- 3 documents à écouter (QCM) -- 4 documents à lire (QCM) -- 2 textes à écrire -- Parler: </w:t>
                  </w:r>
                </w:p>
              </w:tc>
              <w:tc>
                <w:tcPr>
                  <w:tcW w:w="1584" w:type="dxa"/>
                  <w:shd w:val="clear" w:color="auto" w:fill="auto"/>
                </w:tcPr>
                <w:p w:rsidR="00DE7510" w:rsidRDefault="00DE7510" w:rsidP="006D6BAA">
                  <w:pPr>
                    <w:pStyle w:val="ps1numbered"/>
                    <w:numPr>
                      <w:ilvl w:val="0"/>
                      <w:numId w:val="0"/>
                    </w:numPr>
                    <w:rPr>
                      <w:lang w:val="fr-FR" w:eastAsia="en-US"/>
                    </w:rPr>
                  </w:pPr>
                  <w:r>
                    <w:rPr>
                      <w:lang w:val="fr-FR" w:eastAsia="en-US"/>
                    </w:rPr>
                    <w:t xml:space="preserve">La méthode </w:t>
                  </w:r>
                </w:p>
                <w:p w:rsidR="006D6BAA" w:rsidRDefault="006D6BAA" w:rsidP="006D6BAA">
                  <w:pPr>
                    <w:pStyle w:val="ps1numbered"/>
                    <w:numPr>
                      <w:ilvl w:val="0"/>
                      <w:numId w:val="0"/>
                    </w:numPr>
                    <w:rPr>
                      <w:lang w:val="fr-FR" w:eastAsia="en-US"/>
                    </w:rPr>
                  </w:pPr>
                  <w:r>
                    <w:rPr>
                      <w:lang w:val="fr-FR" w:eastAsia="en-US"/>
                    </w:rPr>
                    <w:t>Alter ego</w:t>
                  </w:r>
                </w:p>
                <w:p w:rsidR="00205A29" w:rsidRPr="004B5B4F" w:rsidRDefault="00205A29" w:rsidP="006D6BAA">
                  <w:pPr>
                    <w:pStyle w:val="ps1numbered"/>
                    <w:numPr>
                      <w:ilvl w:val="0"/>
                      <w:numId w:val="0"/>
                    </w:numPr>
                    <w:rPr>
                      <w:lang w:val="fr-FR" w:eastAsia="en-US"/>
                    </w:rPr>
                  </w:pPr>
                  <w:r w:rsidRPr="00205A29">
                    <w:rPr>
                      <w:sz w:val="16"/>
                      <w:szCs w:val="16"/>
                      <w:lang w:val="fr-FR"/>
                    </w:rPr>
                    <w:t xml:space="preserve">Support du cours : -- Syllabus LFRAN 1001 -- Série d'exercices sur TV5 Monde « Première classe » : http://apprendre.tv5monde.com/fr/niveaux/a1-debutant -- Plate-forme http://moodle.uclouvain.be -- Anne Akyüz, Bernadette Bazelle-Shahmaei, Joëlle Bonenfant, Marie-Françoise Gliemann, -- Les 500 Exercices de Grammaire A1 - Livre + corrigés intégrés, Hachette, 2005. </w:t>
                  </w:r>
                  <w:r w:rsidRPr="00205A29">
                    <w:rPr>
                      <w:sz w:val="16"/>
                      <w:szCs w:val="16"/>
                    </w:rPr>
                    <w:t>(option)</w:t>
                  </w:r>
                </w:p>
              </w:tc>
            </w:tr>
            <w:tr w:rsidR="00DE7510" w:rsidRPr="00222712" w:rsidTr="00891F10">
              <w:trPr>
                <w:trHeight w:val="228"/>
              </w:trPr>
              <w:tc>
                <w:tcPr>
                  <w:tcW w:w="1766" w:type="dxa"/>
                  <w:shd w:val="clear" w:color="auto" w:fill="auto"/>
                </w:tcPr>
                <w:p w:rsidR="00DE7510" w:rsidRPr="00C71D3E" w:rsidRDefault="00DE7510" w:rsidP="00C71D3E">
                  <w:pPr>
                    <w:pStyle w:val="ps1numbered"/>
                    <w:numPr>
                      <w:ilvl w:val="0"/>
                      <w:numId w:val="0"/>
                    </w:numPr>
                    <w:rPr>
                      <w:sz w:val="16"/>
                      <w:szCs w:val="16"/>
                      <w:lang w:val="fr-FR"/>
                    </w:rPr>
                  </w:pPr>
                </w:p>
                <w:p w:rsidR="00DE7510" w:rsidRPr="00C71D3E" w:rsidRDefault="00DE7510" w:rsidP="00C71D3E">
                  <w:pPr>
                    <w:pStyle w:val="ps1numbered"/>
                    <w:numPr>
                      <w:ilvl w:val="0"/>
                      <w:numId w:val="0"/>
                    </w:numPr>
                    <w:rPr>
                      <w:sz w:val="16"/>
                      <w:szCs w:val="16"/>
                      <w:lang w:val="fr-FR"/>
                    </w:rPr>
                  </w:pPr>
                </w:p>
                <w:p w:rsidR="00DE7510" w:rsidRPr="00C71D3E" w:rsidRDefault="00DE7510" w:rsidP="00C71D3E">
                  <w:pPr>
                    <w:pStyle w:val="ps1numbered"/>
                    <w:numPr>
                      <w:ilvl w:val="0"/>
                      <w:numId w:val="0"/>
                    </w:numPr>
                    <w:rPr>
                      <w:sz w:val="16"/>
                      <w:szCs w:val="16"/>
                      <w:lang w:val="fr-FR"/>
                    </w:rPr>
                  </w:pPr>
                  <w:r w:rsidRPr="00C71D3E">
                    <w:rPr>
                      <w:sz w:val="16"/>
                      <w:szCs w:val="16"/>
                      <w:lang w:val="fr-FR"/>
                    </w:rPr>
                    <w:t>Dialogue : </w:t>
                  </w:r>
                  <w:hyperlink r:id="rId26" w:history="1">
                    <w:r w:rsidRPr="00C71D3E">
                      <w:rPr>
                        <w:sz w:val="16"/>
                        <w:szCs w:val="16"/>
                        <w:lang w:val="fr-FR"/>
                      </w:rPr>
                      <w:t>dialogue :  Quel est … ?</w:t>
                    </w:r>
                  </w:hyperlink>
                </w:p>
                <w:p w:rsidR="00DE7510" w:rsidRPr="00C71D3E" w:rsidRDefault="00DE7510" w:rsidP="00C71D3E">
                  <w:pPr>
                    <w:pStyle w:val="ps1numbered"/>
                    <w:numPr>
                      <w:ilvl w:val="0"/>
                      <w:numId w:val="0"/>
                    </w:numPr>
                    <w:rPr>
                      <w:sz w:val="16"/>
                      <w:szCs w:val="16"/>
                      <w:lang w:val="fr-FR"/>
                    </w:rPr>
                  </w:pPr>
                  <w:r w:rsidRPr="00C71D3E">
                    <w:rPr>
                      <w:sz w:val="16"/>
                      <w:szCs w:val="16"/>
                      <w:lang w:val="fr-FR"/>
                    </w:rPr>
                    <w:t>Grammaire : </w:t>
                  </w:r>
                  <w:hyperlink r:id="rId27" w:history="1">
                    <w:r w:rsidRPr="00C71D3E">
                      <w:rPr>
                        <w:sz w:val="16"/>
                        <w:szCs w:val="16"/>
                        <w:lang w:val="fr-FR"/>
                      </w:rPr>
                      <w:t>quel</w:t>
                    </w:r>
                  </w:hyperlink>
                  <w:r w:rsidRPr="00C71D3E">
                    <w:rPr>
                      <w:sz w:val="16"/>
                      <w:szCs w:val="16"/>
                      <w:lang w:val="fr-FR"/>
                    </w:rPr>
                    <w:t>  /  </w:t>
                  </w:r>
                  <w:hyperlink r:id="rId28" w:history="1">
                    <w:r w:rsidRPr="00C71D3E">
                      <w:rPr>
                        <w:sz w:val="16"/>
                        <w:szCs w:val="16"/>
                        <w:lang w:val="fr-FR"/>
                      </w:rPr>
                      <w:t>adjectif possessif</w:t>
                    </w:r>
                  </w:hyperlink>
                  <w:r w:rsidRPr="00C71D3E">
                    <w:rPr>
                      <w:sz w:val="16"/>
                      <w:szCs w:val="16"/>
                      <w:lang w:val="fr-FR"/>
                    </w:rPr>
                    <w:t>  /</w:t>
                  </w:r>
                </w:p>
                <w:p w:rsidR="00DE7510" w:rsidRDefault="00DE7510" w:rsidP="00C71D3E">
                  <w:pPr>
                    <w:pStyle w:val="ps1numbered"/>
                    <w:numPr>
                      <w:ilvl w:val="0"/>
                      <w:numId w:val="0"/>
                    </w:numPr>
                    <w:rPr>
                      <w:sz w:val="16"/>
                      <w:szCs w:val="16"/>
                      <w:lang w:val="fr-FR"/>
                    </w:rPr>
                  </w:pPr>
                  <w:r w:rsidRPr="00C71D3E">
                    <w:rPr>
                      <w:sz w:val="16"/>
                      <w:szCs w:val="16"/>
                      <w:lang w:val="fr-FR"/>
                    </w:rPr>
                    <w:t>Vocabulaire :  </w:t>
                  </w:r>
                  <w:hyperlink r:id="rId29" w:history="1">
                    <w:r w:rsidRPr="00C71D3E">
                      <w:rPr>
                        <w:sz w:val="16"/>
                        <w:szCs w:val="16"/>
                        <w:lang w:val="fr-FR"/>
                      </w:rPr>
                      <w:t>les nombres</w:t>
                    </w:r>
                  </w:hyperlink>
                </w:p>
                <w:p w:rsidR="00C71D3E" w:rsidRDefault="00C71D3E" w:rsidP="00C71D3E">
                  <w:pPr>
                    <w:pStyle w:val="ps1numbered"/>
                    <w:numPr>
                      <w:ilvl w:val="0"/>
                      <w:numId w:val="0"/>
                    </w:numPr>
                    <w:rPr>
                      <w:sz w:val="16"/>
                      <w:szCs w:val="16"/>
                      <w:lang w:val="fr-FR"/>
                    </w:rPr>
                  </w:pPr>
                  <w:r>
                    <w:rPr>
                      <w:sz w:val="16"/>
                      <w:szCs w:val="16"/>
                      <w:lang w:val="fr-FR"/>
                    </w:rPr>
                    <w:t>Partitif</w:t>
                  </w:r>
                </w:p>
                <w:p w:rsidR="00C71D3E" w:rsidRPr="00C71D3E" w:rsidRDefault="00C71D3E" w:rsidP="00C71D3E">
                  <w:pPr>
                    <w:pStyle w:val="ps1numbered"/>
                    <w:numPr>
                      <w:ilvl w:val="0"/>
                      <w:numId w:val="0"/>
                    </w:numPr>
                    <w:rPr>
                      <w:sz w:val="16"/>
                      <w:szCs w:val="16"/>
                      <w:lang w:val="fr-FR"/>
                    </w:rPr>
                  </w:pPr>
                  <w:r>
                    <w:rPr>
                      <w:sz w:val="16"/>
                      <w:szCs w:val="16"/>
                      <w:lang w:val="fr-FR"/>
                    </w:rPr>
                    <w:t>démonstratif</w:t>
                  </w:r>
                </w:p>
                <w:p w:rsidR="00DE7510" w:rsidRPr="00C71D3E" w:rsidRDefault="00DE7510" w:rsidP="00C71D3E">
                  <w:pPr>
                    <w:pStyle w:val="ps1numbered"/>
                    <w:numPr>
                      <w:ilvl w:val="0"/>
                      <w:numId w:val="0"/>
                    </w:numPr>
                    <w:rPr>
                      <w:sz w:val="16"/>
                      <w:szCs w:val="16"/>
                      <w:lang w:val="fr-FR"/>
                    </w:rPr>
                  </w:pPr>
                  <w:r w:rsidRPr="00C71D3E">
                    <w:rPr>
                      <w:sz w:val="16"/>
                      <w:szCs w:val="16"/>
                      <w:lang w:val="fr-FR"/>
                    </w:rPr>
                    <w:t>Prononciation : </w:t>
                  </w:r>
                  <w:hyperlink r:id="rId30" w:history="1">
                    <w:r w:rsidRPr="00C71D3E">
                      <w:rPr>
                        <w:sz w:val="16"/>
                        <w:szCs w:val="16"/>
                        <w:lang w:val="fr-FR"/>
                      </w:rPr>
                      <w:t>égalité syllabique</w:t>
                    </w:r>
                  </w:hyperlink>
                </w:p>
                <w:p w:rsidR="00DE7510" w:rsidRPr="00C71D3E" w:rsidRDefault="00DE7510" w:rsidP="00C71D3E">
                  <w:pPr>
                    <w:pStyle w:val="ps1numbered"/>
                    <w:numPr>
                      <w:ilvl w:val="0"/>
                      <w:numId w:val="0"/>
                    </w:numPr>
                    <w:rPr>
                      <w:sz w:val="16"/>
                      <w:szCs w:val="16"/>
                      <w:lang w:val="fr-FR"/>
                    </w:rPr>
                  </w:pPr>
                  <w:r w:rsidRPr="00C71D3E">
                    <w:rPr>
                      <w:sz w:val="16"/>
                      <w:szCs w:val="16"/>
                      <w:lang w:val="fr-FR"/>
                    </w:rPr>
                    <w:t>Métalangage : </w:t>
                  </w:r>
                  <w:hyperlink r:id="rId31" w:history="1">
                    <w:r w:rsidRPr="00C71D3E">
                      <w:rPr>
                        <w:sz w:val="16"/>
                        <w:szCs w:val="16"/>
                        <w:lang w:val="fr-FR"/>
                      </w:rPr>
                      <w:t>communiquer dans la classe 2</w:t>
                    </w:r>
                  </w:hyperlink>
                </w:p>
              </w:tc>
              <w:tc>
                <w:tcPr>
                  <w:tcW w:w="1402" w:type="dxa"/>
                  <w:shd w:val="clear" w:color="auto" w:fill="auto"/>
                </w:tcPr>
                <w:p w:rsidR="00DE7510" w:rsidRPr="00C71D3E" w:rsidRDefault="00DE7510" w:rsidP="00C71D3E">
                  <w:pPr>
                    <w:pStyle w:val="ps1numbered"/>
                    <w:numPr>
                      <w:ilvl w:val="0"/>
                      <w:numId w:val="0"/>
                    </w:numPr>
                    <w:rPr>
                      <w:sz w:val="16"/>
                      <w:szCs w:val="16"/>
                      <w:lang w:val="fr-FR"/>
                    </w:rPr>
                  </w:pPr>
                  <w:r w:rsidRPr="00C71D3E">
                    <w:rPr>
                      <w:sz w:val="16"/>
                      <w:szCs w:val="16"/>
                      <w:lang w:val="fr-FR"/>
                    </w:rPr>
                    <w:t>5,6</w:t>
                  </w:r>
                </w:p>
              </w:tc>
              <w:tc>
                <w:tcPr>
                  <w:tcW w:w="1584" w:type="dxa"/>
                  <w:shd w:val="clear" w:color="auto" w:fill="auto"/>
                </w:tcPr>
                <w:p w:rsidR="00DE7510" w:rsidRPr="00C71D3E" w:rsidRDefault="00DE7510" w:rsidP="00C71D3E">
                  <w:pPr>
                    <w:pStyle w:val="ps1numbered"/>
                    <w:numPr>
                      <w:ilvl w:val="0"/>
                      <w:numId w:val="0"/>
                    </w:numPr>
                    <w:rPr>
                      <w:sz w:val="16"/>
                      <w:szCs w:val="16"/>
                      <w:lang w:val="fr-FR"/>
                    </w:rPr>
                  </w:pPr>
                  <w:r w:rsidRPr="00C71D3E">
                    <w:rPr>
                      <w:sz w:val="16"/>
                      <w:szCs w:val="16"/>
                      <w:lang w:val="fr-FR"/>
                    </w:rPr>
                    <w:t>Mohammed matarneh</w:t>
                  </w:r>
                </w:p>
              </w:tc>
              <w:tc>
                <w:tcPr>
                  <w:tcW w:w="1584" w:type="dxa"/>
                  <w:shd w:val="clear" w:color="auto" w:fill="auto"/>
                </w:tcPr>
                <w:p w:rsidR="00DE7510" w:rsidRPr="004B5B4F" w:rsidRDefault="006D6BAA" w:rsidP="00F57F5A">
                  <w:pPr>
                    <w:pStyle w:val="ps1numbered"/>
                    <w:numPr>
                      <w:ilvl w:val="0"/>
                      <w:numId w:val="0"/>
                    </w:numPr>
                    <w:rPr>
                      <w:lang w:val="fr-FR" w:eastAsia="en-US"/>
                    </w:rPr>
                  </w:pPr>
                  <w:r w:rsidRPr="006D6BAA">
                    <w:rPr>
                      <w:sz w:val="16"/>
                      <w:szCs w:val="16"/>
                      <w:lang w:val="fr-FR"/>
                    </w:rPr>
                    <w:t>Ce cours se base sur une approche interactionnelle et coopérative. Il propose à l'étudiant diverses tâches pour acquérir une meilleure connaissance de la langue, tout en stimulant et en développant des compétences réceptives et interactive</w:t>
                  </w:r>
                </w:p>
              </w:tc>
              <w:tc>
                <w:tcPr>
                  <w:tcW w:w="1584" w:type="dxa"/>
                  <w:shd w:val="clear" w:color="auto" w:fill="auto"/>
                </w:tcPr>
                <w:p w:rsidR="00DE7510" w:rsidRPr="00DE7510" w:rsidRDefault="00DE7510" w:rsidP="00C71D3E">
                  <w:pPr>
                    <w:pStyle w:val="ps1numbered"/>
                    <w:numPr>
                      <w:ilvl w:val="0"/>
                      <w:numId w:val="0"/>
                    </w:numPr>
                    <w:rPr>
                      <w:sz w:val="16"/>
                      <w:szCs w:val="16"/>
                      <w:lang w:val="fr-FR" w:eastAsia="en-US"/>
                    </w:rPr>
                  </w:pPr>
                  <w:r w:rsidRPr="00DE7510">
                    <w:rPr>
                      <w:sz w:val="16"/>
                      <w:szCs w:val="16"/>
                      <w:lang w:val="fr-FR"/>
                    </w:rPr>
                    <w:t xml:space="preserve">Evaluation continue (pendant le semestre) = Les productions écrites effectuées durant le quadrimestre : 10 -- Les dialogues joués devant la classe (ou présentation orale) : -- Les tests de langue grammaire, conjugaison, vocabulaire : L'investissement au sein du cours et dans un projet : % l'examen) = -- 3 documents à écouter (QCM) -- 4 documents à lire (QCM) -- 2 textes à écrire -- Parler: </w:t>
                  </w:r>
                </w:p>
              </w:tc>
              <w:tc>
                <w:tcPr>
                  <w:tcW w:w="1584" w:type="dxa"/>
                  <w:shd w:val="clear" w:color="auto" w:fill="auto"/>
                </w:tcPr>
                <w:p w:rsidR="006D6BAA" w:rsidRDefault="00DE7510" w:rsidP="006D6BAA">
                  <w:pPr>
                    <w:pStyle w:val="ps1numbered"/>
                    <w:numPr>
                      <w:ilvl w:val="0"/>
                      <w:numId w:val="0"/>
                    </w:numPr>
                    <w:rPr>
                      <w:lang w:val="fr-FR" w:eastAsia="en-US"/>
                    </w:rPr>
                  </w:pPr>
                  <w:r>
                    <w:rPr>
                      <w:lang w:val="fr-FR" w:eastAsia="en-US"/>
                    </w:rPr>
                    <w:t>La méthode</w:t>
                  </w:r>
                </w:p>
                <w:p w:rsidR="00DE7510" w:rsidRDefault="00DE7510" w:rsidP="006D6BAA">
                  <w:pPr>
                    <w:pStyle w:val="ps1numbered"/>
                    <w:numPr>
                      <w:ilvl w:val="0"/>
                      <w:numId w:val="0"/>
                    </w:numPr>
                    <w:rPr>
                      <w:lang w:val="fr-FR" w:eastAsia="en-US"/>
                    </w:rPr>
                  </w:pPr>
                  <w:r>
                    <w:rPr>
                      <w:lang w:val="fr-FR" w:eastAsia="en-US"/>
                    </w:rPr>
                    <w:t xml:space="preserve"> </w:t>
                  </w:r>
                  <w:r w:rsidR="006D6BAA">
                    <w:rPr>
                      <w:lang w:val="fr-FR" w:eastAsia="en-US"/>
                    </w:rPr>
                    <w:t>Alter ego</w:t>
                  </w:r>
                </w:p>
                <w:p w:rsidR="00205A29" w:rsidRPr="004B5B4F" w:rsidRDefault="00205A29" w:rsidP="006D6BAA">
                  <w:pPr>
                    <w:pStyle w:val="ps1numbered"/>
                    <w:numPr>
                      <w:ilvl w:val="0"/>
                      <w:numId w:val="0"/>
                    </w:numPr>
                    <w:rPr>
                      <w:lang w:val="fr-FR" w:eastAsia="en-US"/>
                    </w:rPr>
                  </w:pPr>
                  <w:r w:rsidRPr="00205A29">
                    <w:rPr>
                      <w:sz w:val="16"/>
                      <w:szCs w:val="16"/>
                      <w:lang w:val="fr-FR"/>
                    </w:rPr>
                    <w:t xml:space="preserve">Support du cours : -- Syllabus LFRAN 1001 -- Série d'exercices sur TV5 Monde « Première classe » : http://apprendre.tv5monde.com/fr/niveaux/a1-debutant -- Plate-forme http://moodle.uclouvain.be -- Anne Akyüz, Bernadette Bazelle-Shahmaei, Joëlle Bonenfant, Marie-Françoise Gliemann, -- Les 500 Exercices de Grammaire A1 - Livre + corrigés intégrés, Hachette, 2005. </w:t>
                  </w:r>
                  <w:r w:rsidRPr="00205A29">
                    <w:rPr>
                      <w:sz w:val="16"/>
                      <w:szCs w:val="16"/>
                    </w:rPr>
                    <w:t>(option)</w:t>
                  </w:r>
                </w:p>
              </w:tc>
            </w:tr>
            <w:tr w:rsidR="00DE7510" w:rsidRPr="00222712" w:rsidTr="00891F10">
              <w:trPr>
                <w:trHeight w:val="228"/>
              </w:trPr>
              <w:tc>
                <w:tcPr>
                  <w:tcW w:w="1766" w:type="dxa"/>
                  <w:shd w:val="clear" w:color="auto" w:fill="auto"/>
                </w:tcPr>
                <w:p w:rsidR="00DE7510" w:rsidRPr="00C71D3E" w:rsidRDefault="00DE7510" w:rsidP="00AE07BB">
                  <w:pPr>
                    <w:tabs>
                      <w:tab w:val="left" w:pos="7166"/>
                      <w:tab w:val="right" w:pos="8306"/>
                    </w:tabs>
                    <w:jc w:val="both"/>
                    <w:rPr>
                      <w:rFonts w:ascii="Cambria" w:hAnsi="Cambria"/>
                      <w:sz w:val="16"/>
                      <w:szCs w:val="16"/>
                      <w:lang w:val="fr-FR"/>
                    </w:rPr>
                  </w:pPr>
                  <w:r w:rsidRPr="00C71D3E">
                    <w:rPr>
                      <w:rFonts w:ascii="Cambria" w:hAnsi="Cambria"/>
                      <w:sz w:val="16"/>
                      <w:szCs w:val="16"/>
                      <w:lang w:val="fr-FR"/>
                    </w:rPr>
                    <w:t xml:space="preserve">L'identité, la famille, le travail, les courses, l'alimentation, le logement, les commerces de proximité, les moyens de transport, l'itinéraire, les activités, les loisirs, les goûts, les usages, la politesse, les salutations. -- Grammaire : noms, </w:t>
                  </w:r>
                  <w:r w:rsidRPr="00C71D3E">
                    <w:rPr>
                      <w:rFonts w:ascii="Cambria" w:hAnsi="Cambria"/>
                      <w:sz w:val="16"/>
                      <w:szCs w:val="16"/>
                      <w:lang w:val="fr-FR"/>
                    </w:rPr>
                    <w:lastRenderedPageBreak/>
                    <w:t xml:space="preserve">déterminants, adjectifs, c'est, il y a, -- conjugaison : </w:t>
                  </w:r>
                </w:p>
                <w:p w:rsidR="00DE7510" w:rsidRPr="00C71D3E" w:rsidRDefault="00DE7510" w:rsidP="00881302">
                  <w:pPr>
                    <w:tabs>
                      <w:tab w:val="left" w:pos="7166"/>
                      <w:tab w:val="right" w:pos="8306"/>
                    </w:tabs>
                    <w:jc w:val="both"/>
                    <w:rPr>
                      <w:rFonts w:ascii="Cambria" w:hAnsi="Cambria"/>
                      <w:sz w:val="16"/>
                      <w:szCs w:val="16"/>
                      <w:lang w:val="fr-FR"/>
                    </w:rPr>
                  </w:pPr>
                </w:p>
              </w:tc>
              <w:tc>
                <w:tcPr>
                  <w:tcW w:w="1402" w:type="dxa"/>
                  <w:shd w:val="clear" w:color="auto" w:fill="auto"/>
                </w:tcPr>
                <w:p w:rsidR="00DE7510" w:rsidRPr="00C71D3E" w:rsidRDefault="00DE7510" w:rsidP="00F57F5A">
                  <w:pPr>
                    <w:pStyle w:val="ps1numbered"/>
                    <w:numPr>
                      <w:ilvl w:val="0"/>
                      <w:numId w:val="0"/>
                    </w:numPr>
                    <w:rPr>
                      <w:sz w:val="16"/>
                      <w:szCs w:val="16"/>
                      <w:lang w:val="fr-FR"/>
                    </w:rPr>
                  </w:pPr>
                  <w:r w:rsidRPr="00C71D3E">
                    <w:rPr>
                      <w:sz w:val="16"/>
                      <w:szCs w:val="16"/>
                      <w:lang w:val="fr-FR"/>
                    </w:rPr>
                    <w:lastRenderedPageBreak/>
                    <w:t>7,8,9</w:t>
                  </w:r>
                </w:p>
              </w:tc>
              <w:tc>
                <w:tcPr>
                  <w:tcW w:w="1584" w:type="dxa"/>
                  <w:shd w:val="clear" w:color="auto" w:fill="auto"/>
                </w:tcPr>
                <w:p w:rsidR="00DE7510" w:rsidRPr="00C71D3E" w:rsidRDefault="00DE7510" w:rsidP="00F57F5A">
                  <w:pPr>
                    <w:pStyle w:val="ps1numbered"/>
                    <w:numPr>
                      <w:ilvl w:val="0"/>
                      <w:numId w:val="0"/>
                    </w:numPr>
                    <w:rPr>
                      <w:sz w:val="16"/>
                      <w:szCs w:val="16"/>
                      <w:lang w:val="fr-FR" w:eastAsia="en-US"/>
                    </w:rPr>
                  </w:pPr>
                  <w:r w:rsidRPr="00C71D3E">
                    <w:rPr>
                      <w:sz w:val="16"/>
                      <w:szCs w:val="16"/>
                      <w:lang w:val="fr-FR" w:eastAsia="en-US"/>
                    </w:rPr>
                    <w:t>Mohammed matarneh</w:t>
                  </w:r>
                </w:p>
              </w:tc>
              <w:tc>
                <w:tcPr>
                  <w:tcW w:w="1584" w:type="dxa"/>
                  <w:shd w:val="clear" w:color="auto" w:fill="auto"/>
                </w:tcPr>
                <w:p w:rsidR="00DE7510" w:rsidRPr="004B5B4F" w:rsidRDefault="00DE7510" w:rsidP="006D6BAA">
                  <w:pPr>
                    <w:pStyle w:val="ps1numbered"/>
                    <w:numPr>
                      <w:ilvl w:val="0"/>
                      <w:numId w:val="0"/>
                    </w:numPr>
                    <w:rPr>
                      <w:lang w:val="fr-FR" w:eastAsia="en-US"/>
                    </w:rPr>
                  </w:pPr>
                  <w:r>
                    <w:rPr>
                      <w:lang w:val="fr-FR" w:eastAsia="en-US"/>
                    </w:rPr>
                    <w:t xml:space="preserve"> </w:t>
                  </w:r>
                </w:p>
              </w:tc>
              <w:tc>
                <w:tcPr>
                  <w:tcW w:w="1584" w:type="dxa"/>
                  <w:shd w:val="clear" w:color="auto" w:fill="auto"/>
                </w:tcPr>
                <w:p w:rsidR="00DE7510" w:rsidRPr="004B5B4F" w:rsidRDefault="00DE7510" w:rsidP="00F57F5A">
                  <w:pPr>
                    <w:pStyle w:val="ps1numbered"/>
                    <w:numPr>
                      <w:ilvl w:val="0"/>
                      <w:numId w:val="0"/>
                    </w:numPr>
                    <w:rPr>
                      <w:lang w:val="fr-FR" w:eastAsia="en-US"/>
                    </w:rPr>
                  </w:pPr>
                  <w:r w:rsidRPr="00E12F15">
                    <w:rPr>
                      <w:lang w:val="fr-FR" w:eastAsia="en-US"/>
                    </w:rPr>
                    <w:t>Examen écrit de mi-semestre</w:t>
                  </w:r>
                </w:p>
              </w:tc>
              <w:tc>
                <w:tcPr>
                  <w:tcW w:w="1584" w:type="dxa"/>
                  <w:shd w:val="clear" w:color="auto" w:fill="auto"/>
                </w:tcPr>
                <w:p w:rsidR="00DE7510" w:rsidRDefault="00DE7510" w:rsidP="006D6BAA">
                  <w:pPr>
                    <w:pStyle w:val="ps1numbered"/>
                    <w:numPr>
                      <w:ilvl w:val="0"/>
                      <w:numId w:val="0"/>
                    </w:numPr>
                    <w:rPr>
                      <w:lang w:val="fr-FR" w:eastAsia="en-US"/>
                    </w:rPr>
                  </w:pPr>
                  <w:r>
                    <w:rPr>
                      <w:lang w:val="fr-FR" w:eastAsia="en-US"/>
                    </w:rPr>
                    <w:t xml:space="preserve">La méthode </w:t>
                  </w:r>
                </w:p>
                <w:p w:rsidR="006D6BAA" w:rsidRPr="004B5B4F" w:rsidRDefault="006D6BAA" w:rsidP="006D6BAA">
                  <w:pPr>
                    <w:pStyle w:val="ps1numbered"/>
                    <w:numPr>
                      <w:ilvl w:val="0"/>
                      <w:numId w:val="0"/>
                    </w:numPr>
                    <w:rPr>
                      <w:lang w:val="fr-FR" w:eastAsia="en-US"/>
                    </w:rPr>
                  </w:pPr>
                  <w:r>
                    <w:rPr>
                      <w:lang w:val="fr-FR" w:eastAsia="en-US"/>
                    </w:rPr>
                    <w:t>Alter ego</w:t>
                  </w:r>
                </w:p>
              </w:tc>
            </w:tr>
            <w:tr w:rsidR="00AA7F9E" w:rsidRPr="00222712" w:rsidTr="00891F10">
              <w:trPr>
                <w:trHeight w:val="243"/>
              </w:trPr>
              <w:tc>
                <w:tcPr>
                  <w:tcW w:w="1766" w:type="dxa"/>
                  <w:shd w:val="clear" w:color="auto" w:fill="auto"/>
                </w:tcPr>
                <w:p w:rsidR="00C71D3E" w:rsidRPr="00C71D3E" w:rsidRDefault="00C71D3E" w:rsidP="00AE07BB">
                  <w:pPr>
                    <w:tabs>
                      <w:tab w:val="left" w:pos="7166"/>
                      <w:tab w:val="right" w:pos="8306"/>
                    </w:tabs>
                    <w:jc w:val="both"/>
                    <w:rPr>
                      <w:rFonts w:ascii="Cambria" w:hAnsi="Cambria"/>
                      <w:sz w:val="16"/>
                      <w:szCs w:val="16"/>
                      <w:lang w:val="fr-FR"/>
                    </w:rPr>
                  </w:pPr>
                </w:p>
                <w:p w:rsidR="00C71D3E" w:rsidRPr="00C71D3E" w:rsidRDefault="00C71D3E" w:rsidP="00AE07BB">
                  <w:pPr>
                    <w:tabs>
                      <w:tab w:val="left" w:pos="7166"/>
                      <w:tab w:val="right" w:pos="8306"/>
                    </w:tabs>
                    <w:jc w:val="both"/>
                    <w:rPr>
                      <w:rFonts w:ascii="Cambria" w:hAnsi="Cambria"/>
                      <w:sz w:val="16"/>
                      <w:szCs w:val="16"/>
                      <w:lang w:val="fr-FR"/>
                    </w:rPr>
                  </w:pPr>
                </w:p>
                <w:p w:rsidR="00C71D3E" w:rsidRPr="00C71D3E" w:rsidRDefault="00C71D3E" w:rsidP="00C71D3E">
                  <w:pPr>
                    <w:tabs>
                      <w:tab w:val="left" w:pos="7166"/>
                      <w:tab w:val="right" w:pos="8306"/>
                    </w:tabs>
                    <w:jc w:val="both"/>
                    <w:rPr>
                      <w:rFonts w:ascii="Cambria" w:hAnsi="Cambria"/>
                      <w:sz w:val="16"/>
                      <w:szCs w:val="16"/>
                      <w:lang w:val="fr-FR"/>
                    </w:rPr>
                  </w:pPr>
                  <w:r w:rsidRPr="00C71D3E">
                    <w:rPr>
                      <w:rFonts w:ascii="Cambria" w:hAnsi="Cambria"/>
                      <w:sz w:val="16"/>
                      <w:szCs w:val="16"/>
                      <w:lang w:val="fr-FR"/>
                    </w:rPr>
                    <w:t>Décrire des objets, comparer des objets  Faire un achat, discuter le prix</w:t>
                  </w:r>
                </w:p>
                <w:p w:rsidR="00C71D3E" w:rsidRPr="00C71D3E" w:rsidRDefault="00C71D3E" w:rsidP="00C71D3E">
                  <w:pPr>
                    <w:tabs>
                      <w:tab w:val="left" w:pos="7166"/>
                      <w:tab w:val="right" w:pos="8306"/>
                    </w:tabs>
                    <w:jc w:val="both"/>
                    <w:rPr>
                      <w:rFonts w:ascii="Cambria" w:hAnsi="Cambria"/>
                      <w:sz w:val="16"/>
                      <w:szCs w:val="16"/>
                      <w:lang w:val="fr-FR"/>
                    </w:rPr>
                  </w:pPr>
                  <w:r w:rsidRPr="00C71D3E">
                    <w:rPr>
                      <w:rFonts w:ascii="Cambria" w:hAnsi="Cambria"/>
                      <w:sz w:val="16"/>
                      <w:szCs w:val="16"/>
                      <w:lang w:val="fr-FR"/>
                    </w:rPr>
                    <w:t xml:space="preserve">  Parler de ses habitudes au travail, de ses loisirs</w:t>
                  </w:r>
                </w:p>
                <w:p w:rsidR="00C71D3E" w:rsidRPr="00C71D3E" w:rsidRDefault="00C71D3E" w:rsidP="00C71D3E">
                  <w:pPr>
                    <w:tabs>
                      <w:tab w:val="left" w:pos="7166"/>
                      <w:tab w:val="right" w:pos="8306"/>
                    </w:tabs>
                    <w:jc w:val="both"/>
                    <w:rPr>
                      <w:rFonts w:ascii="Cambria" w:hAnsi="Cambria"/>
                      <w:sz w:val="16"/>
                      <w:szCs w:val="16"/>
                      <w:lang w:val="fr-FR"/>
                    </w:rPr>
                  </w:pPr>
                  <w:r w:rsidRPr="00C71D3E">
                    <w:rPr>
                      <w:rFonts w:ascii="Cambria" w:hAnsi="Cambria"/>
                      <w:sz w:val="16"/>
                      <w:szCs w:val="16"/>
                      <w:lang w:val="fr-FR"/>
                    </w:rPr>
                    <w:t xml:space="preserve">  Fixer un rendez-vous (au téléphone, par mail)</w:t>
                  </w:r>
                </w:p>
                <w:p w:rsidR="00C71D3E" w:rsidRPr="00C71D3E" w:rsidRDefault="00C71D3E" w:rsidP="00C71D3E">
                  <w:pPr>
                    <w:tabs>
                      <w:tab w:val="left" w:pos="7166"/>
                      <w:tab w:val="right" w:pos="8306"/>
                    </w:tabs>
                    <w:jc w:val="both"/>
                    <w:rPr>
                      <w:rFonts w:ascii="Cambria" w:hAnsi="Cambria"/>
                      <w:sz w:val="16"/>
                      <w:szCs w:val="16"/>
                      <w:lang w:val="fr-FR"/>
                    </w:rPr>
                  </w:pPr>
                  <w:r w:rsidRPr="00C71D3E">
                    <w:rPr>
                      <w:rFonts w:ascii="Cambria" w:hAnsi="Cambria"/>
                      <w:sz w:val="16"/>
                      <w:szCs w:val="16"/>
                      <w:lang w:val="fr-FR"/>
                    </w:rPr>
                    <w:t xml:space="preserve">  Manger au restaurant, comprendre un menu, commander, régler  Réserver une chambre d’hôtel</w:t>
                  </w:r>
                </w:p>
                <w:p w:rsidR="00C71D3E" w:rsidRPr="00C71D3E" w:rsidRDefault="00C71D3E" w:rsidP="00C71D3E">
                  <w:pPr>
                    <w:tabs>
                      <w:tab w:val="left" w:pos="7166"/>
                      <w:tab w:val="right" w:pos="8306"/>
                    </w:tabs>
                    <w:jc w:val="both"/>
                    <w:rPr>
                      <w:rFonts w:ascii="Cambria" w:hAnsi="Cambria"/>
                      <w:sz w:val="16"/>
                      <w:szCs w:val="16"/>
                      <w:lang w:val="fr-FR"/>
                    </w:rPr>
                  </w:pPr>
                  <w:r w:rsidRPr="00C71D3E">
                    <w:rPr>
                      <w:rFonts w:ascii="Cambria" w:hAnsi="Cambria"/>
                      <w:sz w:val="16"/>
                      <w:szCs w:val="16"/>
                      <w:lang w:val="fr-FR"/>
                    </w:rPr>
                    <w:t xml:space="preserve">  Exprimer un conseil, une obligation</w:t>
                  </w:r>
                </w:p>
                <w:p w:rsidR="00C71D3E" w:rsidRPr="00C71D3E" w:rsidRDefault="00C71D3E" w:rsidP="00C71D3E">
                  <w:pPr>
                    <w:tabs>
                      <w:tab w:val="left" w:pos="7166"/>
                      <w:tab w:val="right" w:pos="8306"/>
                    </w:tabs>
                    <w:jc w:val="both"/>
                    <w:rPr>
                      <w:rFonts w:ascii="Cambria" w:hAnsi="Cambria"/>
                      <w:sz w:val="16"/>
                      <w:szCs w:val="16"/>
                      <w:lang w:val="fr-FR"/>
                    </w:rPr>
                  </w:pPr>
                  <w:r w:rsidRPr="00C71D3E">
                    <w:rPr>
                      <w:rFonts w:ascii="Cambria" w:hAnsi="Cambria"/>
                      <w:sz w:val="16"/>
                      <w:szCs w:val="16"/>
                      <w:lang w:val="fr-FR"/>
                    </w:rPr>
                    <w:t xml:space="preserve">  Engager une conversation téléphonique</w:t>
                  </w:r>
                </w:p>
                <w:p w:rsidR="00C71D3E" w:rsidRPr="00C71D3E" w:rsidRDefault="00C71D3E" w:rsidP="00C71D3E">
                  <w:pPr>
                    <w:tabs>
                      <w:tab w:val="left" w:pos="7166"/>
                      <w:tab w:val="right" w:pos="8306"/>
                    </w:tabs>
                    <w:jc w:val="both"/>
                    <w:rPr>
                      <w:rFonts w:ascii="Cambria" w:hAnsi="Cambria"/>
                      <w:sz w:val="16"/>
                      <w:szCs w:val="16"/>
                      <w:lang w:val="fr-FR"/>
                    </w:rPr>
                  </w:pPr>
                  <w:r w:rsidRPr="00C71D3E">
                    <w:rPr>
                      <w:rFonts w:ascii="Cambria" w:hAnsi="Cambria"/>
                      <w:sz w:val="16"/>
                      <w:szCs w:val="16"/>
                      <w:lang w:val="fr-FR"/>
                    </w:rPr>
                    <w:t>Consulter sa boîte mail, répondre aux messages</w:t>
                  </w:r>
                </w:p>
                <w:p w:rsidR="00C71D3E" w:rsidRPr="00C71D3E" w:rsidRDefault="00C71D3E" w:rsidP="00C71D3E">
                  <w:pPr>
                    <w:tabs>
                      <w:tab w:val="left" w:pos="7166"/>
                      <w:tab w:val="right" w:pos="8306"/>
                    </w:tabs>
                    <w:jc w:val="both"/>
                    <w:rPr>
                      <w:rFonts w:ascii="Cambria" w:hAnsi="Cambria"/>
                      <w:sz w:val="16"/>
                      <w:szCs w:val="16"/>
                      <w:lang w:val="fr-FR"/>
                    </w:rPr>
                  </w:pPr>
                  <w:r w:rsidRPr="00C71D3E">
                    <w:rPr>
                      <w:rFonts w:ascii="Cambria" w:hAnsi="Cambria"/>
                      <w:sz w:val="16"/>
                      <w:szCs w:val="16"/>
                      <w:lang w:val="fr-FR"/>
                    </w:rPr>
                    <w:t xml:space="preserve">  Déplacer un rendez-vous, expliquer un contretemps</w:t>
                  </w:r>
                </w:p>
                <w:p w:rsidR="00C71D3E" w:rsidRPr="00C71D3E" w:rsidRDefault="00C71D3E" w:rsidP="00C71D3E">
                  <w:pPr>
                    <w:tabs>
                      <w:tab w:val="left" w:pos="7166"/>
                      <w:tab w:val="right" w:pos="8306"/>
                    </w:tabs>
                    <w:jc w:val="both"/>
                    <w:rPr>
                      <w:rFonts w:ascii="Cambria" w:hAnsi="Cambria"/>
                      <w:sz w:val="16"/>
                      <w:szCs w:val="16"/>
                      <w:lang w:val="fr-FR"/>
                    </w:rPr>
                  </w:pPr>
                  <w:r w:rsidRPr="00C71D3E">
                    <w:rPr>
                      <w:rFonts w:ascii="Cambria" w:hAnsi="Cambria"/>
                      <w:sz w:val="16"/>
                      <w:szCs w:val="16"/>
                      <w:lang w:val="fr-FR"/>
                    </w:rPr>
                    <w:t xml:space="preserve">Donner des instructions </w:t>
                  </w:r>
                </w:p>
                <w:p w:rsidR="00C71D3E" w:rsidRPr="00C71D3E" w:rsidRDefault="00C71D3E" w:rsidP="00C71D3E">
                  <w:pPr>
                    <w:tabs>
                      <w:tab w:val="left" w:pos="7166"/>
                      <w:tab w:val="right" w:pos="8306"/>
                    </w:tabs>
                    <w:jc w:val="both"/>
                    <w:rPr>
                      <w:rFonts w:ascii="Cambria" w:hAnsi="Cambria"/>
                      <w:sz w:val="16"/>
                      <w:szCs w:val="16"/>
                      <w:lang w:val="fr-FR"/>
                    </w:rPr>
                  </w:pPr>
                  <w:r w:rsidRPr="00C71D3E">
                    <w:rPr>
                      <w:rFonts w:ascii="Cambria" w:hAnsi="Cambria"/>
                      <w:sz w:val="16"/>
                      <w:szCs w:val="16"/>
                      <w:lang w:val="fr-FR"/>
                    </w:rPr>
                    <w:t>Expliquer un problème, suggérer une solution</w:t>
                  </w:r>
                </w:p>
                <w:p w:rsidR="00C71D3E" w:rsidRPr="00C71D3E" w:rsidRDefault="00C71D3E" w:rsidP="00C71D3E">
                  <w:pPr>
                    <w:tabs>
                      <w:tab w:val="left" w:pos="7166"/>
                      <w:tab w:val="right" w:pos="8306"/>
                    </w:tabs>
                    <w:jc w:val="both"/>
                    <w:rPr>
                      <w:rFonts w:ascii="Cambria" w:hAnsi="Cambria"/>
                      <w:sz w:val="16"/>
                      <w:szCs w:val="16"/>
                      <w:lang w:val="fr-FR"/>
                    </w:rPr>
                  </w:pPr>
                  <w:r w:rsidRPr="00C71D3E">
                    <w:rPr>
                      <w:rFonts w:ascii="Cambria" w:hAnsi="Cambria"/>
                      <w:sz w:val="16"/>
                      <w:szCs w:val="16"/>
                      <w:lang w:val="fr-FR"/>
                    </w:rPr>
                    <w:t xml:space="preserve">  Donner son avis</w:t>
                  </w:r>
                </w:p>
                <w:p w:rsidR="00C71D3E" w:rsidRPr="00C71D3E" w:rsidRDefault="00C71D3E" w:rsidP="00AE07BB">
                  <w:pPr>
                    <w:tabs>
                      <w:tab w:val="left" w:pos="7166"/>
                      <w:tab w:val="right" w:pos="8306"/>
                    </w:tabs>
                    <w:jc w:val="both"/>
                    <w:rPr>
                      <w:rFonts w:ascii="Cambria" w:hAnsi="Cambria"/>
                      <w:sz w:val="16"/>
                      <w:szCs w:val="16"/>
                      <w:lang w:val="fr-FR"/>
                    </w:rPr>
                  </w:pPr>
                </w:p>
                <w:p w:rsidR="00AA7F9E" w:rsidRPr="00C71D3E" w:rsidRDefault="00AA7F9E" w:rsidP="00AE07BB">
                  <w:pPr>
                    <w:tabs>
                      <w:tab w:val="left" w:pos="7166"/>
                      <w:tab w:val="right" w:pos="8306"/>
                    </w:tabs>
                    <w:jc w:val="both"/>
                    <w:rPr>
                      <w:rFonts w:ascii="Cambria" w:hAnsi="Cambria"/>
                      <w:sz w:val="16"/>
                      <w:szCs w:val="16"/>
                      <w:lang w:val="fr-FR"/>
                    </w:rPr>
                  </w:pPr>
                  <w:r w:rsidRPr="00C71D3E">
                    <w:rPr>
                      <w:rFonts w:ascii="Cambria" w:hAnsi="Cambria"/>
                      <w:sz w:val="16"/>
                      <w:szCs w:val="16"/>
                      <w:lang w:val="fr-FR"/>
                    </w:rPr>
                    <w:t>présent, passé récent, futur proche, les quantités, les heures, les questions, la négation</w:t>
                  </w:r>
                </w:p>
              </w:tc>
              <w:tc>
                <w:tcPr>
                  <w:tcW w:w="1402" w:type="dxa"/>
                  <w:shd w:val="clear" w:color="auto" w:fill="auto"/>
                </w:tcPr>
                <w:p w:rsidR="00AA7F9E" w:rsidRPr="00C71D3E" w:rsidRDefault="00AA7F9E" w:rsidP="00F57F5A">
                  <w:pPr>
                    <w:pStyle w:val="ps1numbered"/>
                    <w:numPr>
                      <w:ilvl w:val="0"/>
                      <w:numId w:val="0"/>
                    </w:numPr>
                    <w:rPr>
                      <w:sz w:val="16"/>
                      <w:szCs w:val="16"/>
                      <w:lang w:val="fr-FR"/>
                    </w:rPr>
                  </w:pPr>
                  <w:r w:rsidRPr="00C71D3E">
                    <w:rPr>
                      <w:sz w:val="16"/>
                      <w:szCs w:val="16"/>
                      <w:lang w:val="fr-FR"/>
                    </w:rPr>
                    <w:t>,10,</w:t>
                  </w:r>
                  <w:r w:rsidR="00C71D3E" w:rsidRPr="00C71D3E">
                    <w:rPr>
                      <w:sz w:val="16"/>
                      <w:szCs w:val="16"/>
                      <w:lang w:val="fr-FR"/>
                    </w:rPr>
                    <w:t xml:space="preserve"> </w:t>
                  </w:r>
                  <w:r w:rsidRPr="00C71D3E">
                    <w:rPr>
                      <w:sz w:val="16"/>
                      <w:szCs w:val="16"/>
                      <w:lang w:val="fr-FR"/>
                    </w:rPr>
                    <w:t>11, 12, 13</w:t>
                  </w:r>
                </w:p>
              </w:tc>
              <w:tc>
                <w:tcPr>
                  <w:tcW w:w="1584" w:type="dxa"/>
                  <w:shd w:val="clear" w:color="auto" w:fill="auto"/>
                </w:tcPr>
                <w:p w:rsidR="00AA7F9E" w:rsidRPr="00C71D3E" w:rsidRDefault="00AA7F9E" w:rsidP="00F57F5A">
                  <w:pPr>
                    <w:pStyle w:val="ps1numbered"/>
                    <w:numPr>
                      <w:ilvl w:val="0"/>
                      <w:numId w:val="0"/>
                    </w:numPr>
                    <w:rPr>
                      <w:sz w:val="16"/>
                      <w:szCs w:val="16"/>
                      <w:lang w:val="fr-FR" w:eastAsia="en-US"/>
                    </w:rPr>
                  </w:pPr>
                  <w:r w:rsidRPr="00C71D3E">
                    <w:rPr>
                      <w:sz w:val="16"/>
                      <w:szCs w:val="16"/>
                      <w:lang w:val="fr-FR" w:eastAsia="en-US"/>
                    </w:rPr>
                    <w:t>Mohammed matarneh</w:t>
                  </w:r>
                </w:p>
              </w:tc>
              <w:tc>
                <w:tcPr>
                  <w:tcW w:w="1584" w:type="dxa"/>
                  <w:shd w:val="clear" w:color="auto" w:fill="auto"/>
                </w:tcPr>
                <w:p w:rsidR="00AA7F9E" w:rsidRPr="004B5B4F" w:rsidRDefault="00AA7F9E" w:rsidP="00F57F5A">
                  <w:pPr>
                    <w:pStyle w:val="ps1numbered"/>
                    <w:numPr>
                      <w:ilvl w:val="0"/>
                      <w:numId w:val="0"/>
                    </w:numPr>
                    <w:rPr>
                      <w:lang w:val="fr-FR" w:eastAsia="en-US"/>
                    </w:rPr>
                  </w:pPr>
                  <w:r w:rsidRPr="006D6BAA">
                    <w:rPr>
                      <w:sz w:val="16"/>
                      <w:szCs w:val="16"/>
                      <w:lang w:val="fr-FR"/>
                    </w:rPr>
                    <w:t>Ce cours se base sur une approche interactionnelle et coopérative. Il propose à l'étudiant diverses tâches pour acquérir une meilleure connaissance de la langue, tout en stimulant et en développant des compétences réceptives et interactive</w:t>
                  </w:r>
                </w:p>
              </w:tc>
              <w:tc>
                <w:tcPr>
                  <w:tcW w:w="1584" w:type="dxa"/>
                  <w:shd w:val="clear" w:color="auto" w:fill="auto"/>
                </w:tcPr>
                <w:p w:rsidR="00AA7F9E" w:rsidRPr="00DE7510" w:rsidRDefault="00AA7F9E" w:rsidP="00C71D3E">
                  <w:pPr>
                    <w:pStyle w:val="ps1numbered"/>
                    <w:numPr>
                      <w:ilvl w:val="0"/>
                      <w:numId w:val="0"/>
                    </w:numPr>
                    <w:rPr>
                      <w:sz w:val="16"/>
                      <w:szCs w:val="16"/>
                      <w:lang w:val="fr-FR" w:eastAsia="en-US"/>
                    </w:rPr>
                  </w:pPr>
                  <w:r w:rsidRPr="00DE7510">
                    <w:rPr>
                      <w:sz w:val="16"/>
                      <w:szCs w:val="16"/>
                      <w:lang w:val="fr-FR"/>
                    </w:rPr>
                    <w:t>Evaluation continue (pendant le semestre) = -- Les productions écrites effe</w:t>
                  </w:r>
                  <w:r>
                    <w:rPr>
                      <w:sz w:val="16"/>
                      <w:szCs w:val="16"/>
                      <w:lang w:val="fr-FR"/>
                    </w:rPr>
                    <w:t>ctuées durant le quadrimestre :</w:t>
                  </w:r>
                  <w:r w:rsidRPr="00DE7510">
                    <w:rPr>
                      <w:sz w:val="16"/>
                      <w:szCs w:val="16"/>
                      <w:lang w:val="fr-FR"/>
                    </w:rPr>
                    <w:t xml:space="preserve"> -- Les dialogues joués devant la classe (ou présentation orale) : -- Les tests de langue grammaire, conjugaison, vocabulaire : L'investissement au sein du cours et dans un projet : </w:t>
                  </w:r>
                  <w:r>
                    <w:rPr>
                      <w:sz w:val="16"/>
                      <w:szCs w:val="16"/>
                      <w:lang w:val="fr-FR"/>
                    </w:rPr>
                    <w:t>(à l'examen) =</w:t>
                  </w:r>
                  <w:r w:rsidRPr="00DE7510">
                    <w:rPr>
                      <w:sz w:val="16"/>
                      <w:szCs w:val="16"/>
                      <w:lang w:val="fr-FR"/>
                    </w:rPr>
                    <w:t xml:space="preserve">-- 3 documents à écouter (QCM) -- 4 documents à lire (QCM) -- 2 textes à écrire -- Parler: </w:t>
                  </w:r>
                </w:p>
              </w:tc>
              <w:tc>
                <w:tcPr>
                  <w:tcW w:w="1584" w:type="dxa"/>
                  <w:shd w:val="clear" w:color="auto" w:fill="auto"/>
                </w:tcPr>
                <w:p w:rsidR="00AA7F9E" w:rsidRDefault="00AA7F9E" w:rsidP="006D6BAA">
                  <w:pPr>
                    <w:pStyle w:val="ps1numbered"/>
                    <w:numPr>
                      <w:ilvl w:val="0"/>
                      <w:numId w:val="0"/>
                    </w:numPr>
                    <w:rPr>
                      <w:lang w:val="fr-FR" w:eastAsia="en-US"/>
                    </w:rPr>
                  </w:pPr>
                  <w:r>
                    <w:rPr>
                      <w:lang w:val="fr-FR" w:eastAsia="en-US"/>
                    </w:rPr>
                    <w:t xml:space="preserve">La  méthode </w:t>
                  </w:r>
                </w:p>
                <w:p w:rsidR="00AA7F9E" w:rsidRDefault="00AA7F9E" w:rsidP="006D6BAA">
                  <w:pPr>
                    <w:pStyle w:val="ps1numbered"/>
                    <w:numPr>
                      <w:ilvl w:val="0"/>
                      <w:numId w:val="0"/>
                    </w:numPr>
                    <w:rPr>
                      <w:lang w:val="fr-FR" w:eastAsia="en-US"/>
                    </w:rPr>
                  </w:pPr>
                  <w:r>
                    <w:rPr>
                      <w:lang w:val="fr-FR" w:eastAsia="en-US"/>
                    </w:rPr>
                    <w:t>Alter ego</w:t>
                  </w:r>
                </w:p>
                <w:p w:rsidR="00AA7F9E" w:rsidRPr="004B5B4F" w:rsidRDefault="00AA7F9E" w:rsidP="006D6BAA">
                  <w:pPr>
                    <w:pStyle w:val="ps1numbered"/>
                    <w:numPr>
                      <w:ilvl w:val="0"/>
                      <w:numId w:val="0"/>
                    </w:numPr>
                    <w:rPr>
                      <w:lang w:val="fr-FR" w:eastAsia="en-US"/>
                    </w:rPr>
                  </w:pPr>
                  <w:r w:rsidRPr="00205A29">
                    <w:rPr>
                      <w:sz w:val="16"/>
                      <w:szCs w:val="16"/>
                      <w:lang w:val="fr-FR"/>
                    </w:rPr>
                    <w:t xml:space="preserve">Support du cours : -- Syllabus LFRAN 1001 -- Série d'exercices sur TV5 Monde « Première classe » : http://apprendre.tv5monde.com/fr/niveaux/a1-debutant -- Plate-forme http://moodle.uclouvain.be -- Anne Akyüz, Bernadette Bazelle-Shahmaei, Joëlle Bonenfant, Marie-Françoise Gliemann, -- Les 500 Exercices de Grammaire A1 - Livre + corrigés intégrés, Hachette, 2005. </w:t>
                  </w:r>
                  <w:r w:rsidRPr="00205A29">
                    <w:rPr>
                      <w:sz w:val="16"/>
                      <w:szCs w:val="16"/>
                    </w:rPr>
                    <w:t>(option)</w:t>
                  </w:r>
                </w:p>
              </w:tc>
            </w:tr>
            <w:tr w:rsidR="00AA7F9E" w:rsidRPr="00222712" w:rsidTr="00891F10">
              <w:trPr>
                <w:trHeight w:val="228"/>
              </w:trPr>
              <w:tc>
                <w:tcPr>
                  <w:tcW w:w="1766" w:type="dxa"/>
                  <w:shd w:val="clear" w:color="auto" w:fill="auto"/>
                </w:tcPr>
                <w:p w:rsidR="00AA7F9E" w:rsidRPr="00C71D3E" w:rsidRDefault="00AA7F9E" w:rsidP="00F57F5A">
                  <w:pPr>
                    <w:pStyle w:val="ps1numbered"/>
                    <w:numPr>
                      <w:ilvl w:val="0"/>
                      <w:numId w:val="0"/>
                    </w:numPr>
                    <w:rPr>
                      <w:sz w:val="16"/>
                      <w:szCs w:val="16"/>
                      <w:lang w:val="fr-FR"/>
                    </w:rPr>
                  </w:pPr>
                </w:p>
              </w:tc>
              <w:tc>
                <w:tcPr>
                  <w:tcW w:w="1402" w:type="dxa"/>
                  <w:shd w:val="clear" w:color="auto" w:fill="auto"/>
                </w:tcPr>
                <w:p w:rsidR="00AA7F9E" w:rsidRPr="00C71D3E" w:rsidRDefault="00AA7F9E" w:rsidP="00F57F5A">
                  <w:pPr>
                    <w:pStyle w:val="ps1numbered"/>
                    <w:numPr>
                      <w:ilvl w:val="0"/>
                      <w:numId w:val="0"/>
                    </w:numPr>
                    <w:rPr>
                      <w:sz w:val="16"/>
                      <w:szCs w:val="16"/>
                      <w:lang w:val="fr-FR"/>
                    </w:rPr>
                  </w:pPr>
                </w:p>
              </w:tc>
              <w:tc>
                <w:tcPr>
                  <w:tcW w:w="1584" w:type="dxa"/>
                  <w:shd w:val="clear" w:color="auto" w:fill="auto"/>
                </w:tcPr>
                <w:p w:rsidR="00AA7F9E" w:rsidRPr="004B5B4F" w:rsidRDefault="00AA7F9E" w:rsidP="00F57F5A">
                  <w:pPr>
                    <w:pStyle w:val="ps1numbered"/>
                    <w:numPr>
                      <w:ilvl w:val="0"/>
                      <w:numId w:val="0"/>
                    </w:numPr>
                    <w:rPr>
                      <w:lang w:val="fr-FR" w:eastAsia="en-US"/>
                    </w:rPr>
                  </w:pPr>
                </w:p>
              </w:tc>
              <w:tc>
                <w:tcPr>
                  <w:tcW w:w="1584" w:type="dxa"/>
                  <w:shd w:val="clear" w:color="auto" w:fill="auto"/>
                </w:tcPr>
                <w:p w:rsidR="00AA7F9E" w:rsidRPr="004B5B4F" w:rsidRDefault="00AA7F9E" w:rsidP="00F57F5A">
                  <w:pPr>
                    <w:pStyle w:val="ps1numbered"/>
                    <w:numPr>
                      <w:ilvl w:val="0"/>
                      <w:numId w:val="0"/>
                    </w:numPr>
                    <w:rPr>
                      <w:lang w:val="fr-FR" w:eastAsia="en-US"/>
                    </w:rPr>
                  </w:pPr>
                </w:p>
              </w:tc>
              <w:tc>
                <w:tcPr>
                  <w:tcW w:w="1584" w:type="dxa"/>
                  <w:shd w:val="clear" w:color="auto" w:fill="auto"/>
                </w:tcPr>
                <w:p w:rsidR="00AA7F9E" w:rsidRPr="00DE7510" w:rsidRDefault="00AA7F9E" w:rsidP="00C71D3E">
                  <w:pPr>
                    <w:pStyle w:val="ps1numbered"/>
                    <w:numPr>
                      <w:ilvl w:val="0"/>
                      <w:numId w:val="0"/>
                    </w:numPr>
                    <w:rPr>
                      <w:sz w:val="16"/>
                      <w:szCs w:val="16"/>
                      <w:lang w:val="fr-FR" w:eastAsia="en-US"/>
                    </w:rPr>
                  </w:pPr>
                  <w:r w:rsidRPr="00DE7510">
                    <w:rPr>
                      <w:sz w:val="16"/>
                      <w:szCs w:val="16"/>
                      <w:lang w:val="fr-FR"/>
                    </w:rPr>
                    <w:t>Evaluation continue (pendant le semestre) = Les productions écrites effectuées durant le quadrimestre : 10 -- Les dialogues joués devant la classe (ou présentation orale) : -- Les tests de langue grammaire, conjugaison, vocabulaire : L'investissement au sein</w:t>
                  </w:r>
                  <w:r w:rsidR="00C71D3E">
                    <w:rPr>
                      <w:sz w:val="16"/>
                      <w:szCs w:val="16"/>
                      <w:lang w:val="fr-FR"/>
                    </w:rPr>
                    <w:t xml:space="preserve"> du cours et dans un projet : </w:t>
                  </w:r>
                  <w:r w:rsidRPr="00DE7510">
                    <w:rPr>
                      <w:sz w:val="16"/>
                      <w:szCs w:val="16"/>
                      <w:lang w:val="fr-FR"/>
                    </w:rPr>
                    <w:t xml:space="preserve">documents à écouter (QCM) -- 4 documents à lire (QCM) -- 2 textes à écrire -- Parler: </w:t>
                  </w:r>
                </w:p>
              </w:tc>
              <w:tc>
                <w:tcPr>
                  <w:tcW w:w="1584" w:type="dxa"/>
                  <w:shd w:val="clear" w:color="auto" w:fill="auto"/>
                </w:tcPr>
                <w:p w:rsidR="00AA7F9E" w:rsidRPr="004B5B4F" w:rsidRDefault="00AA7F9E" w:rsidP="00F57F5A">
                  <w:pPr>
                    <w:pStyle w:val="ps1numbered"/>
                    <w:numPr>
                      <w:ilvl w:val="0"/>
                      <w:numId w:val="0"/>
                    </w:numPr>
                    <w:rPr>
                      <w:lang w:val="fr-FR" w:eastAsia="en-US"/>
                    </w:rPr>
                  </w:pPr>
                </w:p>
              </w:tc>
            </w:tr>
            <w:tr w:rsidR="00AA7F9E" w:rsidRPr="00222712" w:rsidTr="00891F10">
              <w:trPr>
                <w:trHeight w:val="243"/>
              </w:trPr>
              <w:tc>
                <w:tcPr>
                  <w:tcW w:w="1766" w:type="dxa"/>
                  <w:shd w:val="clear" w:color="auto" w:fill="auto"/>
                </w:tcPr>
                <w:p w:rsidR="00AA7F9E" w:rsidRPr="004B5B4F" w:rsidRDefault="00AA7F9E" w:rsidP="00F57F5A">
                  <w:pPr>
                    <w:pStyle w:val="ps1numbered"/>
                    <w:numPr>
                      <w:ilvl w:val="0"/>
                      <w:numId w:val="0"/>
                    </w:numPr>
                    <w:rPr>
                      <w:lang w:val="fr-FR" w:eastAsia="en-US"/>
                    </w:rPr>
                  </w:pPr>
                </w:p>
              </w:tc>
              <w:tc>
                <w:tcPr>
                  <w:tcW w:w="1402" w:type="dxa"/>
                  <w:shd w:val="clear" w:color="auto" w:fill="auto"/>
                </w:tcPr>
                <w:p w:rsidR="00AA7F9E" w:rsidRPr="004B5B4F" w:rsidRDefault="00AA7F9E" w:rsidP="00F57F5A">
                  <w:pPr>
                    <w:pStyle w:val="ps1numbered"/>
                    <w:numPr>
                      <w:ilvl w:val="0"/>
                      <w:numId w:val="0"/>
                    </w:numPr>
                    <w:rPr>
                      <w:lang w:val="fr-FR" w:eastAsia="en-US"/>
                    </w:rPr>
                  </w:pPr>
                </w:p>
              </w:tc>
              <w:tc>
                <w:tcPr>
                  <w:tcW w:w="1584" w:type="dxa"/>
                  <w:shd w:val="clear" w:color="auto" w:fill="auto"/>
                </w:tcPr>
                <w:p w:rsidR="00AA7F9E" w:rsidRPr="004B5B4F" w:rsidRDefault="00AA7F9E" w:rsidP="00F57F5A">
                  <w:pPr>
                    <w:pStyle w:val="ps1numbered"/>
                    <w:numPr>
                      <w:ilvl w:val="0"/>
                      <w:numId w:val="0"/>
                    </w:numPr>
                    <w:rPr>
                      <w:lang w:val="fr-FR" w:eastAsia="en-US"/>
                    </w:rPr>
                  </w:pPr>
                </w:p>
              </w:tc>
              <w:tc>
                <w:tcPr>
                  <w:tcW w:w="1584" w:type="dxa"/>
                  <w:shd w:val="clear" w:color="auto" w:fill="auto"/>
                </w:tcPr>
                <w:p w:rsidR="00AA7F9E" w:rsidRPr="004B5B4F" w:rsidRDefault="00AA7F9E" w:rsidP="00F57F5A">
                  <w:pPr>
                    <w:pStyle w:val="ps1numbered"/>
                    <w:numPr>
                      <w:ilvl w:val="0"/>
                      <w:numId w:val="0"/>
                    </w:numPr>
                    <w:rPr>
                      <w:lang w:val="fr-FR" w:eastAsia="en-US"/>
                    </w:rPr>
                  </w:pPr>
                </w:p>
              </w:tc>
              <w:tc>
                <w:tcPr>
                  <w:tcW w:w="1584" w:type="dxa"/>
                  <w:shd w:val="clear" w:color="auto" w:fill="auto"/>
                </w:tcPr>
                <w:p w:rsidR="00AA7F9E" w:rsidRPr="004B5B4F" w:rsidRDefault="00AA7F9E" w:rsidP="00F57F5A">
                  <w:pPr>
                    <w:pStyle w:val="ps1numbered"/>
                    <w:numPr>
                      <w:ilvl w:val="0"/>
                      <w:numId w:val="0"/>
                    </w:numPr>
                    <w:rPr>
                      <w:lang w:val="fr-FR" w:eastAsia="en-US"/>
                    </w:rPr>
                  </w:pPr>
                </w:p>
              </w:tc>
              <w:tc>
                <w:tcPr>
                  <w:tcW w:w="1584" w:type="dxa"/>
                  <w:shd w:val="clear" w:color="auto" w:fill="auto"/>
                </w:tcPr>
                <w:p w:rsidR="00AA7F9E" w:rsidRPr="004B5B4F" w:rsidRDefault="00AA7F9E" w:rsidP="00F57F5A">
                  <w:pPr>
                    <w:pStyle w:val="ps1numbered"/>
                    <w:numPr>
                      <w:ilvl w:val="0"/>
                      <w:numId w:val="0"/>
                    </w:numPr>
                    <w:rPr>
                      <w:lang w:val="fr-FR" w:eastAsia="en-US"/>
                    </w:rPr>
                  </w:pPr>
                </w:p>
              </w:tc>
            </w:tr>
          </w:tbl>
          <w:p w:rsidR="000F6AE2" w:rsidRPr="004B5B4F" w:rsidRDefault="000F6AE2" w:rsidP="00955553">
            <w:pPr>
              <w:pStyle w:val="ps1numbered"/>
              <w:numPr>
                <w:ilvl w:val="0"/>
                <w:numId w:val="0"/>
              </w:numPr>
              <w:rPr>
                <w:lang w:val="fr-FR" w:eastAsia="en-US"/>
              </w:rPr>
            </w:pPr>
          </w:p>
          <w:p w:rsidR="000F6AE2" w:rsidRPr="004B5B4F" w:rsidRDefault="000F6AE2" w:rsidP="00955553">
            <w:pPr>
              <w:pStyle w:val="ps1numbered"/>
              <w:numPr>
                <w:ilvl w:val="0"/>
                <w:numId w:val="0"/>
              </w:numPr>
              <w:rPr>
                <w:lang w:val="fr-FR" w:eastAsia="en-US"/>
              </w:rPr>
            </w:pPr>
          </w:p>
        </w:tc>
      </w:tr>
    </w:tbl>
    <w:p w:rsidR="007B266D" w:rsidRPr="00222712" w:rsidRDefault="00201381" w:rsidP="00F248B9">
      <w:pPr>
        <w:pStyle w:val="ps2"/>
        <w:spacing w:before="120" w:after="120" w:line="240" w:lineRule="auto"/>
        <w:rPr>
          <w:rFonts w:ascii="Cambria" w:hAnsi="Cambria" w:cs="Times New Roman"/>
          <w:b w:val="0"/>
          <w:bCs w:val="0"/>
          <w:szCs w:val="20"/>
          <w:lang w:val="fr-FR"/>
        </w:rPr>
      </w:pPr>
      <w:r w:rsidRPr="00222712">
        <w:rPr>
          <w:rFonts w:ascii="Cambria" w:hAnsi="Cambria" w:cs="Times New Roman"/>
          <w:b w:val="0"/>
          <w:bCs w:val="0"/>
          <w:szCs w:val="20"/>
          <w:lang w:val="fr-FR"/>
        </w:rPr>
        <w:lastRenderedPageBreak/>
        <w:t>2</w:t>
      </w:r>
      <w:r w:rsidR="00F248B9" w:rsidRPr="00222712">
        <w:rPr>
          <w:rFonts w:ascii="Cambria" w:hAnsi="Cambria" w:cs="Times New Roman"/>
          <w:b w:val="0"/>
          <w:bCs w:val="0"/>
          <w:szCs w:val="20"/>
          <w:lang w:val="fr-FR"/>
        </w:rPr>
        <w:t>1</w:t>
      </w:r>
      <w:r w:rsidR="007B266D" w:rsidRPr="00222712">
        <w:rPr>
          <w:rFonts w:ascii="Cambria" w:hAnsi="Cambria" w:cs="Times New Roman"/>
          <w:b w:val="0"/>
          <w:bCs w:val="0"/>
          <w:szCs w:val="20"/>
          <w:lang w:val="fr-FR"/>
        </w:rPr>
        <w:t xml:space="preserve">. </w:t>
      </w:r>
      <w:r w:rsidR="009E5872" w:rsidRPr="00222712">
        <w:rPr>
          <w:rFonts w:ascii="Cambria" w:hAnsi="Cambria" w:cs="Times New Roman"/>
          <w:b w:val="0"/>
          <w:bCs w:val="0"/>
          <w:szCs w:val="20"/>
          <w:lang w:val="fr-FR"/>
        </w:rPr>
        <w:t>Teaching Methods and Assignments</w:t>
      </w:r>
      <w:r w:rsidR="006457F7" w:rsidRPr="00222712">
        <w:rPr>
          <w:rFonts w:ascii="Cambria" w:hAnsi="Cambria" w:cs="Times New Roman"/>
          <w:b w:val="0"/>
          <w:bCs w:val="0"/>
          <w:szCs w:val="20"/>
          <w:lang w:val="fr-FR"/>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B143AC" w:rsidRPr="00222712" w:rsidTr="002346F7">
        <w:tblPrEx>
          <w:tblCellMar>
            <w:top w:w="0" w:type="dxa"/>
            <w:bottom w:w="0" w:type="dxa"/>
          </w:tblCellMar>
        </w:tblPrEx>
        <w:trPr>
          <w:trHeight w:val="1664"/>
        </w:trPr>
        <w:tc>
          <w:tcPr>
            <w:tcW w:w="10008" w:type="dxa"/>
          </w:tcPr>
          <w:p w:rsidR="00B143AC" w:rsidRPr="00222712" w:rsidRDefault="00B143AC" w:rsidP="00955553">
            <w:pPr>
              <w:pStyle w:val="ps1Char"/>
              <w:rPr>
                <w:lang w:val="fr-FR" w:eastAsia="en-US"/>
              </w:rPr>
            </w:pPr>
            <w:r w:rsidRPr="00222712">
              <w:rPr>
                <w:lang w:val="fr-FR" w:eastAsia="en-US"/>
              </w:rPr>
              <w:t xml:space="preserve">Development of </w:t>
            </w:r>
            <w:r w:rsidR="009E5872" w:rsidRPr="00222712">
              <w:rPr>
                <w:lang w:val="fr-FR" w:eastAsia="en-US"/>
              </w:rPr>
              <w:t xml:space="preserve">ILOs </w:t>
            </w:r>
            <w:r w:rsidRPr="00222712">
              <w:rPr>
                <w:lang w:val="fr-FR" w:eastAsia="en-US"/>
              </w:rPr>
              <w:t>is promoted through the following teaching and learning methods:</w:t>
            </w:r>
          </w:p>
          <w:p w:rsidR="005F782E" w:rsidRPr="006D6BAA" w:rsidRDefault="005F782E" w:rsidP="00C17E15">
            <w:pPr>
              <w:pStyle w:val="ps1Char"/>
              <w:numPr>
                <w:ilvl w:val="0"/>
                <w:numId w:val="8"/>
              </w:numPr>
              <w:jc w:val="both"/>
              <w:rPr>
                <w:lang w:val="fr-FR" w:eastAsia="en-US"/>
              </w:rPr>
            </w:pPr>
            <w:r w:rsidRPr="005F782E">
              <w:rPr>
                <w:lang w:val="fr-FR"/>
              </w:rPr>
              <w:t>Stratégies d’enseignement et stratégies d’apprentissage Apprentissage en groupe et individuelle, le tour de table, la visualisation, les devoirs et la rédaction. Les stratégies mentionnées seront travaillées à partir de documents authentiques et/ou créés: Chansons, textes, jeux pédagogiques, vidéos, journaux, etc</w:t>
            </w:r>
          </w:p>
          <w:p w:rsidR="002346F7" w:rsidRPr="00222712" w:rsidRDefault="002346F7" w:rsidP="00C17E15">
            <w:pPr>
              <w:pStyle w:val="ps1Char"/>
              <w:numPr>
                <w:ilvl w:val="0"/>
                <w:numId w:val="4"/>
              </w:numPr>
              <w:rPr>
                <w:lang w:val="fr-FR" w:eastAsia="en-US"/>
              </w:rPr>
            </w:pPr>
          </w:p>
        </w:tc>
      </w:tr>
    </w:tbl>
    <w:p w:rsidR="00B143AC" w:rsidRPr="00222712" w:rsidRDefault="00B143AC" w:rsidP="00955553">
      <w:pPr>
        <w:pStyle w:val="ps1Char"/>
        <w:rPr>
          <w:lang w:val="fr-FR" w:eastAsia="en-US"/>
        </w:rPr>
      </w:pPr>
    </w:p>
    <w:p w:rsidR="002346F7" w:rsidRPr="00222712" w:rsidRDefault="002346F7" w:rsidP="00955553">
      <w:pPr>
        <w:pStyle w:val="ps1Char"/>
        <w:rPr>
          <w:lang w:val="fr-FR" w:eastAsia="en-US"/>
        </w:rPr>
      </w:pPr>
    </w:p>
    <w:p w:rsidR="00955553" w:rsidRPr="00222712" w:rsidRDefault="00955553" w:rsidP="002346F7">
      <w:pPr>
        <w:pStyle w:val="ps2"/>
        <w:spacing w:before="120" w:after="120" w:line="240" w:lineRule="auto"/>
        <w:rPr>
          <w:rFonts w:ascii="Cambria" w:hAnsi="Cambria" w:cs="Times New Roman"/>
          <w:b w:val="0"/>
          <w:bCs w:val="0"/>
          <w:szCs w:val="20"/>
          <w:lang w:val="fr-FR"/>
        </w:rPr>
      </w:pPr>
      <w:r w:rsidRPr="00222712">
        <w:rPr>
          <w:rFonts w:ascii="Cambria" w:hAnsi="Cambria" w:cs="Times New Roman"/>
          <w:b w:val="0"/>
          <w:bCs w:val="0"/>
          <w:szCs w:val="20"/>
          <w:lang w:val="fr-FR"/>
        </w:rPr>
        <w:t>2</w:t>
      </w:r>
      <w:r w:rsidR="002346F7" w:rsidRPr="00222712">
        <w:rPr>
          <w:rFonts w:ascii="Cambria" w:hAnsi="Cambria" w:cs="Times New Roman"/>
          <w:b w:val="0"/>
          <w:bCs w:val="0"/>
          <w:szCs w:val="20"/>
          <w:lang w:val="fr-FR"/>
        </w:rPr>
        <w:t>2</w:t>
      </w:r>
      <w:r w:rsidRPr="00222712">
        <w:rPr>
          <w:rFonts w:ascii="Cambria" w:hAnsi="Cambria" w:cs="Times New Roman"/>
          <w:b w:val="0"/>
          <w:bCs w:val="0"/>
          <w:szCs w:val="20"/>
          <w:lang w:val="fr-FR"/>
        </w:rPr>
        <w:t>. Evaluation Methods</w:t>
      </w:r>
      <w:r w:rsidR="00C67D03" w:rsidRPr="00222712">
        <w:rPr>
          <w:rFonts w:ascii="Cambria" w:hAnsi="Cambria" w:cs="Times New Roman"/>
          <w:b w:val="0"/>
          <w:bCs w:val="0"/>
          <w:szCs w:val="20"/>
          <w:lang w:val="fr-FR"/>
        </w:rPr>
        <w:t xml:space="preserve"> and Course </w:t>
      </w:r>
      <w:r w:rsidR="00100132" w:rsidRPr="00222712">
        <w:rPr>
          <w:rFonts w:ascii="Cambria" w:hAnsi="Cambria" w:cs="Times New Roman"/>
          <w:b w:val="0"/>
          <w:bCs w:val="0"/>
          <w:szCs w:val="20"/>
          <w:lang w:val="fr-FR"/>
        </w:rPr>
        <w:t>R</w:t>
      </w:r>
      <w:r w:rsidR="00C67D03" w:rsidRPr="00222712">
        <w:rPr>
          <w:rFonts w:ascii="Cambria" w:hAnsi="Cambria" w:cs="Times New Roman"/>
          <w:b w:val="0"/>
          <w:bCs w:val="0"/>
          <w:szCs w:val="20"/>
          <w:lang w:val="fr-FR"/>
        </w:rPr>
        <w:t>equirements</w:t>
      </w:r>
      <w:r w:rsidRPr="00222712">
        <w:rPr>
          <w:rFonts w:ascii="Cambria" w:hAnsi="Cambria" w:cs="Times New Roman"/>
          <w:b w:val="0"/>
          <w:bCs w:val="0"/>
          <w:szCs w:val="20"/>
          <w:lang w:val="fr-FR"/>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B143AC" w:rsidRPr="00222712" w:rsidTr="002346F7">
        <w:tblPrEx>
          <w:tblCellMar>
            <w:top w:w="0" w:type="dxa"/>
            <w:bottom w:w="0" w:type="dxa"/>
          </w:tblCellMar>
        </w:tblPrEx>
        <w:tc>
          <w:tcPr>
            <w:tcW w:w="10008" w:type="dxa"/>
          </w:tcPr>
          <w:p w:rsidR="00B143AC" w:rsidRPr="00222712" w:rsidRDefault="00B143AC" w:rsidP="00955553">
            <w:pPr>
              <w:pStyle w:val="ps1Char"/>
              <w:rPr>
                <w:lang w:val="fr-FR" w:eastAsia="en-US"/>
              </w:rPr>
            </w:pPr>
            <w:r w:rsidRPr="00222712">
              <w:rPr>
                <w:lang w:val="fr-FR" w:eastAsia="en-US"/>
              </w:rPr>
              <w:t xml:space="preserve">Opportunities to demonstrate achievement of the </w:t>
            </w:r>
            <w:r w:rsidR="00955553" w:rsidRPr="00222712">
              <w:rPr>
                <w:lang w:val="fr-FR" w:eastAsia="en-US"/>
              </w:rPr>
              <w:t>ILOs</w:t>
            </w:r>
            <w:r w:rsidRPr="00222712">
              <w:rPr>
                <w:lang w:val="fr-FR" w:eastAsia="en-US"/>
              </w:rPr>
              <w:t xml:space="preserve"> are provided through the following assessment methods</w:t>
            </w:r>
            <w:r w:rsidR="00C67D03" w:rsidRPr="00222712">
              <w:rPr>
                <w:lang w:val="fr-FR" w:eastAsia="en-US"/>
              </w:rPr>
              <w:t xml:space="preserve"> and requirements</w:t>
            </w:r>
            <w:r w:rsidRPr="00222712">
              <w:rPr>
                <w:lang w:val="fr-FR" w:eastAsia="en-US"/>
              </w:rPr>
              <w:t>:</w:t>
            </w:r>
          </w:p>
          <w:p w:rsidR="00B143AC" w:rsidRPr="00222712" w:rsidRDefault="00B143AC" w:rsidP="00955553">
            <w:pPr>
              <w:pStyle w:val="ps1Char"/>
              <w:rPr>
                <w:lang w:val="fr-FR" w:eastAsia="en-US"/>
              </w:rPr>
            </w:pPr>
          </w:p>
          <w:p w:rsidR="00715328" w:rsidRPr="00222712" w:rsidRDefault="00715328" w:rsidP="00955553">
            <w:pPr>
              <w:pStyle w:val="ps1Char"/>
              <w:rPr>
                <w:lang w:val="fr-FR" w:eastAsia="en-US"/>
              </w:rPr>
            </w:pPr>
          </w:p>
          <w:p w:rsidR="004B5B4F" w:rsidRPr="00222712" w:rsidRDefault="004B5B4F" w:rsidP="004B5B4F">
            <w:pPr>
              <w:jc w:val="both"/>
              <w:rPr>
                <w:rFonts w:ascii="Cambria" w:hAnsi="Cambria"/>
                <w:szCs w:val="20"/>
                <w:lang w:val="fr-FR"/>
              </w:rPr>
            </w:pPr>
            <w:r w:rsidRPr="00222712">
              <w:rPr>
                <w:rFonts w:ascii="Cambria" w:hAnsi="Cambria"/>
                <w:szCs w:val="20"/>
                <w:lang w:val="fr-FR"/>
              </w:rPr>
              <w:t>- Examen écrit de mi-semestre (30)</w:t>
            </w:r>
          </w:p>
          <w:p w:rsidR="004B5B4F" w:rsidRPr="00222712" w:rsidRDefault="004B5B4F" w:rsidP="004B5B4F">
            <w:pPr>
              <w:jc w:val="both"/>
              <w:rPr>
                <w:rFonts w:ascii="Cambria" w:hAnsi="Cambria"/>
                <w:szCs w:val="20"/>
                <w:lang w:val="fr-FR"/>
              </w:rPr>
            </w:pPr>
            <w:r w:rsidRPr="00222712">
              <w:rPr>
                <w:rFonts w:ascii="Cambria" w:hAnsi="Cambria"/>
                <w:szCs w:val="20"/>
                <w:lang w:val="fr-FR"/>
              </w:rPr>
              <w:t>- Test (10)</w:t>
            </w:r>
          </w:p>
          <w:p w:rsidR="004B5B4F" w:rsidRPr="00222712" w:rsidRDefault="004B5B4F" w:rsidP="00240C8F">
            <w:pPr>
              <w:jc w:val="both"/>
              <w:rPr>
                <w:rFonts w:ascii="Cambria" w:hAnsi="Cambria"/>
                <w:szCs w:val="20"/>
                <w:lang w:val="fr-FR"/>
              </w:rPr>
            </w:pPr>
            <w:r w:rsidRPr="00222712">
              <w:rPr>
                <w:rFonts w:ascii="Cambria" w:hAnsi="Cambria"/>
                <w:szCs w:val="20"/>
                <w:lang w:val="fr-FR"/>
              </w:rPr>
              <w:t>- Devoir</w:t>
            </w:r>
            <w:r w:rsidR="00240C8F">
              <w:rPr>
                <w:rFonts w:ascii="Cambria" w:hAnsi="Cambria"/>
                <w:szCs w:val="20"/>
                <w:lang w:val="fr-FR"/>
              </w:rPr>
              <w:t xml:space="preserve"> et participation (10</w:t>
            </w:r>
            <w:r w:rsidRPr="00222712">
              <w:rPr>
                <w:rFonts w:ascii="Cambria" w:hAnsi="Cambria"/>
                <w:szCs w:val="20"/>
                <w:lang w:val="fr-FR"/>
              </w:rPr>
              <w:t>)</w:t>
            </w:r>
          </w:p>
          <w:p w:rsidR="004B5B4F" w:rsidRPr="00222712" w:rsidRDefault="004B5B4F" w:rsidP="004B5B4F">
            <w:pPr>
              <w:jc w:val="both"/>
              <w:rPr>
                <w:rFonts w:ascii="Cambria" w:hAnsi="Cambria"/>
                <w:szCs w:val="20"/>
                <w:lang w:val="fr-FR"/>
              </w:rPr>
            </w:pPr>
            <w:r w:rsidRPr="00222712">
              <w:rPr>
                <w:rFonts w:ascii="Cambria" w:hAnsi="Cambria"/>
                <w:szCs w:val="20"/>
                <w:lang w:val="fr-FR"/>
              </w:rPr>
              <w:t>-Examen final (50)</w:t>
            </w:r>
          </w:p>
          <w:p w:rsidR="00715328" w:rsidRPr="00222712" w:rsidRDefault="00715328" w:rsidP="00955553">
            <w:pPr>
              <w:pStyle w:val="ps1Char"/>
              <w:rPr>
                <w:lang w:val="fr-FR" w:eastAsia="en-US"/>
              </w:rPr>
            </w:pPr>
          </w:p>
        </w:tc>
      </w:tr>
    </w:tbl>
    <w:p w:rsidR="008B05EA" w:rsidRPr="00222712" w:rsidRDefault="008B05EA" w:rsidP="00201381">
      <w:pPr>
        <w:pStyle w:val="ps2"/>
        <w:spacing w:before="120" w:after="120" w:line="240" w:lineRule="auto"/>
        <w:rPr>
          <w:rFonts w:ascii="Cambria" w:hAnsi="Cambria" w:cs="Times New Roman"/>
          <w:b w:val="0"/>
          <w:bCs w:val="0"/>
          <w:szCs w:val="20"/>
          <w:lang w:val="fr-FR"/>
        </w:rPr>
      </w:pPr>
    </w:p>
    <w:p w:rsidR="00B143AC" w:rsidRPr="00222712" w:rsidRDefault="009E6C5C" w:rsidP="00556B3F">
      <w:pPr>
        <w:pStyle w:val="ps2"/>
        <w:spacing w:before="120" w:after="120" w:line="240" w:lineRule="auto"/>
        <w:rPr>
          <w:rFonts w:ascii="Cambria" w:hAnsi="Cambria" w:cs="Times New Roman"/>
          <w:b w:val="0"/>
          <w:bCs w:val="0"/>
          <w:szCs w:val="20"/>
          <w:lang w:val="fr-FR"/>
        </w:rPr>
      </w:pPr>
      <w:r w:rsidRPr="00222712">
        <w:rPr>
          <w:rFonts w:ascii="Cambria" w:hAnsi="Cambria" w:cs="Times New Roman"/>
          <w:b w:val="0"/>
          <w:bCs w:val="0"/>
          <w:szCs w:val="20"/>
          <w:lang w:val="fr-FR"/>
        </w:rPr>
        <w:t>2</w:t>
      </w:r>
      <w:r w:rsidR="008B05EA" w:rsidRPr="00222712">
        <w:rPr>
          <w:rFonts w:ascii="Cambria" w:hAnsi="Cambria" w:cs="Times New Roman"/>
          <w:b w:val="0"/>
          <w:bCs w:val="0"/>
          <w:szCs w:val="20"/>
          <w:lang w:val="fr-FR"/>
        </w:rPr>
        <w:t>3</w:t>
      </w:r>
      <w:r w:rsidR="007B266D" w:rsidRPr="00222712">
        <w:rPr>
          <w:rFonts w:ascii="Cambria" w:hAnsi="Cambria" w:cs="Times New Roman"/>
          <w:b w:val="0"/>
          <w:bCs w:val="0"/>
          <w:szCs w:val="20"/>
          <w:lang w:val="fr-FR"/>
        </w:rPr>
        <w:t xml:space="preserve">. </w:t>
      </w:r>
      <w:r w:rsidR="00556B3F" w:rsidRPr="00222712">
        <w:rPr>
          <w:rFonts w:ascii="Cambria" w:hAnsi="Cambria" w:cs="Times New Roman"/>
          <w:b w:val="0"/>
          <w:bCs w:val="0"/>
          <w:szCs w:val="20"/>
          <w:lang w:val="fr-FR"/>
        </w:rPr>
        <w:t>Course Policies</w:t>
      </w:r>
      <w:r w:rsidR="0033559A" w:rsidRPr="00222712">
        <w:rPr>
          <w:rFonts w:ascii="Cambria" w:hAnsi="Cambria" w:cs="Times New Roman"/>
          <w:b w:val="0"/>
          <w:bCs w:val="0"/>
          <w:szCs w:val="20"/>
          <w:lang w:val="fr-FR"/>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143AC" w:rsidRPr="00481FB9" w:rsidTr="002346F7">
        <w:tblPrEx>
          <w:tblCellMar>
            <w:top w:w="0" w:type="dxa"/>
            <w:bottom w:w="0" w:type="dxa"/>
          </w:tblCellMar>
        </w:tblPrEx>
        <w:tc>
          <w:tcPr>
            <w:tcW w:w="10008" w:type="dxa"/>
          </w:tcPr>
          <w:p w:rsidR="00B143AC" w:rsidRPr="00222712" w:rsidRDefault="00556B3F" w:rsidP="00CC4F1F">
            <w:pPr>
              <w:spacing w:before="80"/>
              <w:rPr>
                <w:rFonts w:ascii="Cambria" w:hAnsi="Cambria"/>
                <w:szCs w:val="20"/>
                <w:lang w:val="fr-FR"/>
              </w:rPr>
            </w:pPr>
            <w:r w:rsidRPr="00222712">
              <w:rPr>
                <w:rFonts w:ascii="Cambria" w:hAnsi="Cambria"/>
                <w:szCs w:val="20"/>
                <w:lang w:val="fr-FR"/>
              </w:rPr>
              <w:t>A- Attendance policies:</w:t>
            </w:r>
          </w:p>
          <w:p w:rsidR="00481FB9" w:rsidRDefault="00481FB9" w:rsidP="00481FB9">
            <w:pPr>
              <w:ind w:left="144"/>
              <w:jc w:val="right"/>
              <w:rPr>
                <w:rFonts w:ascii="Times New Roman" w:hAnsi="Times New Roman"/>
                <w:b/>
                <w:bCs/>
                <w:sz w:val="28"/>
                <w:szCs w:val="28"/>
                <w:lang w:val="fr-FR" w:bidi="ar-JO"/>
              </w:rPr>
            </w:pPr>
          </w:p>
          <w:p w:rsidR="00B143AC" w:rsidRPr="00222712" w:rsidRDefault="00481FB9" w:rsidP="00193C4E">
            <w:pPr>
              <w:ind w:left="144"/>
              <w:rPr>
                <w:rFonts w:ascii="Cambria" w:hAnsi="Cambria"/>
                <w:szCs w:val="20"/>
                <w:lang w:val="fr-FR"/>
              </w:rPr>
            </w:pPr>
            <w:r w:rsidRPr="00720460">
              <w:rPr>
                <w:rStyle w:val="hps"/>
                <w:rFonts w:ascii="Cambria" w:hAnsi="Cambria"/>
                <w:bCs/>
                <w:szCs w:val="20"/>
                <w:lang w:val="fr-FR"/>
              </w:rPr>
              <w:t>L'étudiant n'est pas autorisé à s'absenter plus</w:t>
            </w:r>
            <w:r w:rsidR="00193C4E">
              <w:rPr>
                <w:rStyle w:val="hps"/>
                <w:rFonts w:ascii="Cambria" w:hAnsi="Cambria"/>
                <w:bCs/>
                <w:szCs w:val="20"/>
                <w:lang w:val="fr-FR"/>
              </w:rPr>
              <w:t xml:space="preserve"> de</w:t>
            </w:r>
            <w:r w:rsidRPr="00720460">
              <w:rPr>
                <w:rStyle w:val="hps"/>
                <w:rFonts w:ascii="Cambria" w:hAnsi="Cambria"/>
                <w:bCs/>
                <w:szCs w:val="20"/>
                <w:lang w:val="fr-FR"/>
              </w:rPr>
              <w:t xml:space="preserve"> 7 cours dans chaque matière sans un  justificatif</w:t>
            </w:r>
            <w:r>
              <w:rPr>
                <w:rStyle w:val="hps"/>
                <w:rFonts w:ascii="Cambria" w:hAnsi="Cambria"/>
                <w:bCs/>
                <w:szCs w:val="20"/>
                <w:lang w:val="fr-FR"/>
              </w:rPr>
              <w:t xml:space="preserve"> </w:t>
            </w:r>
            <w:r w:rsidRPr="00720460">
              <w:rPr>
                <w:rStyle w:val="hps"/>
                <w:rFonts w:ascii="Cambria" w:hAnsi="Cambria"/>
                <w:bCs/>
                <w:szCs w:val="20"/>
                <w:lang w:val="fr-FR"/>
              </w:rPr>
              <w:t>dûment accepté par le doyen. Car le cas échéant, l'étudiant serait alors  privé de l'examen final</w:t>
            </w:r>
            <w:r w:rsidRPr="00720460">
              <w:rPr>
                <w:rFonts w:ascii="Cambria" w:hAnsi="Cambria"/>
                <w:szCs w:val="20"/>
                <w:lang w:val="fr-FR"/>
              </w:rPr>
              <w:t>.</w:t>
            </w:r>
          </w:p>
          <w:p w:rsidR="009E6C5C" w:rsidRPr="00481FB9" w:rsidRDefault="00556B3F" w:rsidP="0033559A">
            <w:pPr>
              <w:spacing w:before="80" w:after="120"/>
              <w:rPr>
                <w:lang w:val="en-US"/>
              </w:rPr>
            </w:pPr>
            <w:r w:rsidRPr="00481FB9">
              <w:rPr>
                <w:rFonts w:ascii="Cambria" w:hAnsi="Cambria"/>
                <w:szCs w:val="20"/>
                <w:lang w:val="en-US"/>
              </w:rPr>
              <w:t xml:space="preserve">B- </w:t>
            </w:r>
            <w:r w:rsidRPr="00481FB9">
              <w:rPr>
                <w:lang w:val="en-US"/>
              </w:rPr>
              <w:t>Absences from</w:t>
            </w:r>
            <w:r w:rsidRPr="00481FB9">
              <w:rPr>
                <w:rFonts w:ascii="Cambria" w:hAnsi="Cambria"/>
                <w:szCs w:val="20"/>
                <w:lang w:val="en-US"/>
              </w:rPr>
              <w:t xml:space="preserve"> </w:t>
            </w:r>
            <w:r w:rsidRPr="00481FB9">
              <w:rPr>
                <w:lang w:val="en-US"/>
              </w:rPr>
              <w:t>exams and</w:t>
            </w:r>
            <w:r w:rsidRPr="00481FB9">
              <w:rPr>
                <w:rFonts w:ascii="Cambria" w:hAnsi="Cambria"/>
                <w:szCs w:val="20"/>
                <w:lang w:val="en-US"/>
              </w:rPr>
              <w:t xml:space="preserve"> </w:t>
            </w:r>
            <w:r w:rsidRPr="00481FB9">
              <w:rPr>
                <w:lang w:val="en-US"/>
              </w:rPr>
              <w:t>handing</w:t>
            </w:r>
            <w:r w:rsidRPr="00481FB9">
              <w:rPr>
                <w:rFonts w:ascii="Cambria" w:hAnsi="Cambria"/>
                <w:szCs w:val="20"/>
                <w:lang w:val="en-US"/>
              </w:rPr>
              <w:t xml:space="preserve"> </w:t>
            </w:r>
            <w:r w:rsidRPr="00481FB9">
              <w:rPr>
                <w:lang w:val="en-US"/>
              </w:rPr>
              <w:t>in</w:t>
            </w:r>
            <w:r w:rsidRPr="00481FB9">
              <w:rPr>
                <w:rFonts w:ascii="Cambria" w:hAnsi="Cambria"/>
                <w:szCs w:val="20"/>
                <w:lang w:val="en-US"/>
              </w:rPr>
              <w:t xml:space="preserve"> </w:t>
            </w:r>
            <w:r w:rsidRPr="00481FB9">
              <w:rPr>
                <w:lang w:val="en-US"/>
              </w:rPr>
              <w:t>assignments</w:t>
            </w:r>
            <w:r w:rsidRPr="00481FB9">
              <w:rPr>
                <w:rFonts w:ascii="Cambria" w:hAnsi="Cambria"/>
                <w:szCs w:val="20"/>
                <w:lang w:val="en-US"/>
              </w:rPr>
              <w:t xml:space="preserve"> </w:t>
            </w:r>
            <w:r w:rsidRPr="00481FB9">
              <w:rPr>
                <w:lang w:val="en-US"/>
              </w:rPr>
              <w:t>on time:</w:t>
            </w:r>
          </w:p>
          <w:p w:rsidR="00481FB9" w:rsidRPr="00720460" w:rsidRDefault="00481FB9" w:rsidP="00481FB9">
            <w:pPr>
              <w:ind w:left="144"/>
              <w:rPr>
                <w:rFonts w:ascii="Cambria" w:hAnsi="Cambria"/>
                <w:szCs w:val="20"/>
                <w:lang w:val="fr-FR"/>
              </w:rPr>
            </w:pPr>
            <w:r w:rsidRPr="00720460">
              <w:rPr>
                <w:rStyle w:val="hps"/>
                <w:rFonts w:ascii="Cambria" w:hAnsi="Cambria"/>
                <w:szCs w:val="20"/>
                <w:lang w:val="fr-FR"/>
              </w:rPr>
              <w:t>Si l'étudiant s'absente le jour de l'examen final mais qu'il présente par la suite un justificatif et si ce dernier est accepté par le doyen il pourra bénéficier d'un examen de remplacement</w:t>
            </w:r>
            <w:r>
              <w:rPr>
                <w:rStyle w:val="hps"/>
                <w:rFonts w:ascii="Cambria" w:hAnsi="Cambria"/>
                <w:szCs w:val="20"/>
                <w:lang w:val="fr-FR"/>
              </w:rPr>
              <w:t>.</w:t>
            </w:r>
          </w:p>
          <w:p w:rsidR="00556B3F" w:rsidRPr="00222712" w:rsidRDefault="00481FB9" w:rsidP="00481FB9">
            <w:pPr>
              <w:spacing w:before="80" w:after="120"/>
              <w:rPr>
                <w:lang w:val="fr-FR"/>
              </w:rPr>
            </w:pPr>
            <w:r w:rsidRPr="00720460">
              <w:rPr>
                <w:rStyle w:val="hps"/>
                <w:rFonts w:ascii="Cambria" w:hAnsi="Cambria"/>
                <w:szCs w:val="20"/>
                <w:lang w:val="fr-FR"/>
              </w:rPr>
              <w:t>Les devoirs devront être rendus au professeur à la date prévue sinon ils ne seront pas acceptés</w:t>
            </w:r>
          </w:p>
          <w:p w:rsidR="007643B7" w:rsidRPr="00222712" w:rsidRDefault="00556B3F" w:rsidP="00481FB9">
            <w:pPr>
              <w:spacing w:before="80" w:after="120"/>
              <w:rPr>
                <w:lang w:val="fr-FR"/>
              </w:rPr>
            </w:pPr>
            <w:r w:rsidRPr="00222712">
              <w:rPr>
                <w:lang w:val="fr-FR"/>
              </w:rPr>
              <w:t>C- Health and safety procedures:</w:t>
            </w:r>
          </w:p>
          <w:p w:rsidR="007643B7" w:rsidRPr="00481FB9" w:rsidRDefault="007643B7" w:rsidP="0033559A">
            <w:pPr>
              <w:spacing w:before="80" w:after="120"/>
              <w:rPr>
                <w:lang w:val="en-US"/>
              </w:rPr>
            </w:pPr>
            <w:r w:rsidRPr="00481FB9">
              <w:rPr>
                <w:lang w:val="en-US"/>
              </w:rPr>
              <w:t>D- Honesty policy regarding cheating, plagiarism, misbehavior:</w:t>
            </w:r>
          </w:p>
          <w:p w:rsidR="007643B7" w:rsidRPr="00481FB9" w:rsidRDefault="00481FB9" w:rsidP="00481FB9">
            <w:pPr>
              <w:ind w:left="144"/>
              <w:rPr>
                <w:rFonts w:ascii="Times New Roman" w:hAnsi="Times New Roman"/>
                <w:b/>
                <w:bCs/>
                <w:sz w:val="28"/>
                <w:szCs w:val="28"/>
                <w:lang w:val="fr-FR" w:bidi="ar-JO"/>
              </w:rPr>
            </w:pPr>
            <w:r w:rsidRPr="00481FB9">
              <w:rPr>
                <w:rStyle w:val="hps"/>
                <w:rFonts w:ascii="Cambria" w:hAnsi="Cambria"/>
                <w:szCs w:val="20"/>
                <w:lang w:val="fr-FR"/>
              </w:rPr>
              <w:t>La fraude (flagrant délit ou tentative) lors du déroulement d'un examen entraîne la nullité de l'épreuve</w:t>
            </w:r>
          </w:p>
          <w:p w:rsidR="00997FE9" w:rsidRPr="00222712" w:rsidRDefault="007643B7" w:rsidP="00481FB9">
            <w:pPr>
              <w:spacing w:before="80" w:after="120"/>
              <w:rPr>
                <w:lang w:val="fr-FR"/>
              </w:rPr>
            </w:pPr>
            <w:r w:rsidRPr="00222712">
              <w:rPr>
                <w:lang w:val="fr-FR"/>
              </w:rPr>
              <w:t>E- Grading policy:</w:t>
            </w:r>
          </w:p>
          <w:p w:rsidR="00997FE9" w:rsidRPr="00481FB9" w:rsidRDefault="00997FE9" w:rsidP="00997FE9">
            <w:pPr>
              <w:spacing w:before="80" w:after="120"/>
              <w:rPr>
                <w:rFonts w:ascii="Cambria" w:hAnsi="Cambria"/>
                <w:szCs w:val="20"/>
                <w:lang w:val="en-US"/>
              </w:rPr>
            </w:pPr>
            <w:r w:rsidRPr="00481FB9">
              <w:rPr>
                <w:rFonts w:ascii="Cambria" w:hAnsi="Cambria"/>
                <w:szCs w:val="20"/>
                <w:lang w:val="en-US"/>
              </w:rPr>
              <w:t>F- Available university services that support achievement in the course:</w:t>
            </w:r>
          </w:p>
          <w:p w:rsidR="002346F7" w:rsidRPr="00481FB9" w:rsidRDefault="002346F7" w:rsidP="00997FE9">
            <w:pPr>
              <w:spacing w:before="80" w:after="120"/>
              <w:rPr>
                <w:rFonts w:ascii="Cambria" w:hAnsi="Cambria"/>
                <w:szCs w:val="20"/>
                <w:lang w:val="en-US"/>
              </w:rPr>
            </w:pPr>
          </w:p>
        </w:tc>
      </w:tr>
    </w:tbl>
    <w:p w:rsidR="005472E9" w:rsidRDefault="005472E9" w:rsidP="00D77409">
      <w:pPr>
        <w:pStyle w:val="ps2"/>
        <w:spacing w:before="120" w:after="120" w:line="240" w:lineRule="auto"/>
        <w:rPr>
          <w:rFonts w:ascii="Cambria" w:hAnsi="Cambria"/>
          <w:sz w:val="22"/>
          <w:szCs w:val="22"/>
        </w:rPr>
      </w:pPr>
    </w:p>
    <w:p w:rsidR="00B143AC" w:rsidRPr="00F57F5A" w:rsidRDefault="009E6C5C" w:rsidP="00D77409">
      <w:pPr>
        <w:pStyle w:val="ps2"/>
        <w:spacing w:before="120" w:after="120" w:line="240" w:lineRule="auto"/>
        <w:rPr>
          <w:rFonts w:ascii="Cambria" w:hAnsi="Cambria"/>
          <w:sz w:val="22"/>
          <w:szCs w:val="22"/>
        </w:rPr>
      </w:pPr>
      <w:r w:rsidRPr="00F57F5A">
        <w:rPr>
          <w:rFonts w:ascii="Cambria" w:hAnsi="Cambria"/>
          <w:sz w:val="22"/>
          <w:szCs w:val="22"/>
        </w:rPr>
        <w:t>2</w:t>
      </w:r>
      <w:r w:rsidR="008B05EA" w:rsidRPr="00F57F5A">
        <w:rPr>
          <w:rFonts w:ascii="Cambria" w:hAnsi="Cambria"/>
          <w:sz w:val="22"/>
          <w:szCs w:val="22"/>
        </w:rPr>
        <w:t>4</w:t>
      </w:r>
      <w:r w:rsidR="007B266D" w:rsidRPr="00F57F5A">
        <w:rPr>
          <w:rFonts w:ascii="Cambria" w:hAnsi="Cambria"/>
          <w:sz w:val="22"/>
          <w:szCs w:val="22"/>
        </w:rPr>
        <w:t xml:space="preserve">. </w:t>
      </w:r>
      <w:r w:rsidR="00D77409" w:rsidRPr="00F57F5A">
        <w:rPr>
          <w:rFonts w:ascii="Cambria" w:hAnsi="Cambria"/>
          <w:sz w:val="22"/>
          <w:szCs w:val="22"/>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143AC" w:rsidRPr="00FC5969" w:rsidTr="002346F7">
        <w:tblPrEx>
          <w:tblCellMar>
            <w:top w:w="0" w:type="dxa"/>
            <w:bottom w:w="0" w:type="dxa"/>
          </w:tblCellMar>
        </w:tblPrEx>
        <w:trPr>
          <w:trHeight w:val="833"/>
        </w:trPr>
        <w:tc>
          <w:tcPr>
            <w:tcW w:w="10008" w:type="dxa"/>
            <w:tcBorders>
              <w:bottom w:val="single" w:sz="4" w:space="0" w:color="auto"/>
            </w:tcBorders>
          </w:tcPr>
          <w:p w:rsidR="00B143AC" w:rsidRPr="00FC5969" w:rsidRDefault="00B143AC" w:rsidP="00CC4F1F">
            <w:pPr>
              <w:pStyle w:val="Header"/>
              <w:tabs>
                <w:tab w:val="clear" w:pos="4153"/>
                <w:tab w:val="clear" w:pos="8306"/>
              </w:tabs>
              <w:spacing w:before="120" w:after="100" w:afterAutospacing="1"/>
              <w:rPr>
                <w:rFonts w:ascii="Cambria" w:hAnsi="Cambria" w:cs="Arial"/>
                <w:sz w:val="22"/>
                <w:szCs w:val="22"/>
                <w:lang w:eastAsia="en-US"/>
              </w:rPr>
            </w:pPr>
          </w:p>
          <w:p w:rsidR="0033559A" w:rsidRDefault="0033559A" w:rsidP="00CC4F1F">
            <w:pPr>
              <w:pStyle w:val="Header"/>
              <w:tabs>
                <w:tab w:val="clear" w:pos="4153"/>
                <w:tab w:val="clear" w:pos="8306"/>
              </w:tabs>
              <w:spacing w:before="120" w:after="100" w:afterAutospacing="1"/>
              <w:rPr>
                <w:rFonts w:ascii="Cambria" w:hAnsi="Cambria" w:cs="Arial"/>
                <w:sz w:val="22"/>
                <w:szCs w:val="22"/>
                <w:lang w:eastAsia="en-US"/>
              </w:rPr>
            </w:pPr>
          </w:p>
          <w:p w:rsidR="008016F7" w:rsidRPr="00FC5969" w:rsidRDefault="008016F7" w:rsidP="00CC4F1F">
            <w:pPr>
              <w:pStyle w:val="Header"/>
              <w:tabs>
                <w:tab w:val="clear" w:pos="4153"/>
                <w:tab w:val="clear" w:pos="8306"/>
              </w:tabs>
              <w:spacing w:before="120" w:after="100" w:afterAutospacing="1"/>
              <w:rPr>
                <w:rFonts w:ascii="Cambria" w:hAnsi="Cambria" w:cs="Arial"/>
                <w:sz w:val="22"/>
                <w:szCs w:val="22"/>
                <w:lang w:eastAsia="en-US"/>
              </w:rPr>
            </w:pPr>
          </w:p>
          <w:p w:rsidR="008B05EA" w:rsidRPr="00FC5969" w:rsidRDefault="008B05EA" w:rsidP="00CC4F1F">
            <w:pPr>
              <w:pStyle w:val="Header"/>
              <w:tabs>
                <w:tab w:val="clear" w:pos="4153"/>
                <w:tab w:val="clear" w:pos="8306"/>
              </w:tabs>
              <w:spacing w:before="120" w:after="100" w:afterAutospacing="1"/>
              <w:rPr>
                <w:rFonts w:ascii="Cambria" w:hAnsi="Cambria" w:cs="Arial"/>
                <w:sz w:val="22"/>
                <w:szCs w:val="22"/>
                <w:lang w:eastAsia="en-US"/>
              </w:rPr>
            </w:pPr>
          </w:p>
        </w:tc>
      </w:tr>
    </w:tbl>
    <w:p w:rsidR="002346F7" w:rsidRDefault="002346F7" w:rsidP="007F629D">
      <w:pPr>
        <w:pStyle w:val="Heading7"/>
        <w:rPr>
          <w:rFonts w:ascii="Cambria" w:hAnsi="Cambria" w:cs="Arial"/>
          <w:b/>
          <w:bCs/>
          <w:sz w:val="22"/>
          <w:szCs w:val="22"/>
          <w:u w:val="none"/>
        </w:rPr>
      </w:pPr>
    </w:p>
    <w:p w:rsidR="00EC794D" w:rsidRPr="00FC5969" w:rsidRDefault="00EC794D" w:rsidP="00700C7B">
      <w:pPr>
        <w:pStyle w:val="Heading7"/>
        <w:rPr>
          <w:rFonts w:ascii="Cambria" w:hAnsi="Cambria" w:cs="Arial"/>
          <w:b/>
          <w:bCs/>
          <w:sz w:val="22"/>
          <w:szCs w:val="22"/>
          <w:u w:val="none"/>
        </w:rPr>
      </w:pPr>
      <w:r w:rsidRPr="00FC5969">
        <w:rPr>
          <w:rFonts w:ascii="Cambria" w:hAnsi="Cambria" w:cs="Arial"/>
          <w:b/>
          <w:bCs/>
          <w:sz w:val="22"/>
          <w:szCs w:val="22"/>
          <w:u w:val="none"/>
        </w:rPr>
        <w:t>2</w:t>
      </w:r>
      <w:r w:rsidR="00700C7B">
        <w:rPr>
          <w:rFonts w:ascii="Cambria" w:hAnsi="Cambria" w:cs="Arial" w:hint="cs"/>
          <w:b/>
          <w:bCs/>
          <w:sz w:val="22"/>
          <w:szCs w:val="22"/>
          <w:u w:val="none"/>
          <w:rtl/>
        </w:rPr>
        <w:t>5</w:t>
      </w:r>
      <w:r w:rsidRPr="00FC5969">
        <w:rPr>
          <w:rFonts w:ascii="Cambria" w:hAnsi="Cambria" w:cs="Arial"/>
          <w:b/>
          <w:bCs/>
          <w:sz w:val="22"/>
          <w:szCs w:val="22"/>
          <w:u w:val="none"/>
        </w:rPr>
        <w:t xml:space="preserve">. </w:t>
      </w:r>
      <w:r w:rsidR="007F629D">
        <w:rPr>
          <w:rFonts w:ascii="Cambria" w:hAnsi="Cambria" w:cs="Arial"/>
          <w:b/>
          <w:bCs/>
          <w:sz w:val="22"/>
          <w:szCs w:val="22"/>
          <w:u w:val="none"/>
          <w:lang w:val="en-US"/>
        </w:rPr>
        <w:t>References</w:t>
      </w:r>
      <w:r w:rsidRPr="00FC5969">
        <w:rPr>
          <w:rFonts w:ascii="Cambria" w:hAnsi="Cambria" w:cs="Arial"/>
          <w:b/>
          <w:bCs/>
          <w:sz w:val="22"/>
          <w:szCs w:val="22"/>
          <w:u w:val="none"/>
          <w:lang w:val="en-US"/>
        </w:rPr>
        <w:t xml:space="preserve">: </w:t>
      </w:r>
    </w:p>
    <w:p w:rsidR="00EC794D" w:rsidRPr="00FC5969" w:rsidRDefault="00EC794D" w:rsidP="00EC794D">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EC794D" w:rsidRPr="008670C8" w:rsidTr="00F57F5A">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7F629D" w:rsidRPr="005472E9" w:rsidRDefault="007F629D" w:rsidP="007F629D">
            <w:pPr>
              <w:rPr>
                <w:rFonts w:ascii="Cambria" w:hAnsi="Cambria"/>
                <w:szCs w:val="20"/>
              </w:rPr>
            </w:pPr>
          </w:p>
          <w:p w:rsidR="007F629D" w:rsidRPr="005472E9" w:rsidRDefault="007F629D" w:rsidP="00C17E15">
            <w:pPr>
              <w:numPr>
                <w:ilvl w:val="0"/>
                <w:numId w:val="3"/>
              </w:numPr>
              <w:ind w:left="360"/>
              <w:rPr>
                <w:rFonts w:ascii="Cambria" w:hAnsi="Cambria"/>
                <w:szCs w:val="20"/>
              </w:rPr>
            </w:pPr>
            <w:r w:rsidRPr="005472E9">
              <w:rPr>
                <w:rFonts w:ascii="Cambria" w:hAnsi="Cambria"/>
                <w:szCs w:val="20"/>
              </w:rPr>
              <w:t xml:space="preserve">Required </w:t>
            </w:r>
            <w:r w:rsidR="006A5EFA" w:rsidRPr="005472E9">
              <w:rPr>
                <w:rFonts w:ascii="Cambria" w:hAnsi="Cambria"/>
                <w:szCs w:val="20"/>
                <w:lang w:val="en-US"/>
              </w:rPr>
              <w:t>book (</w:t>
            </w:r>
            <w:r w:rsidRPr="005472E9">
              <w:rPr>
                <w:rFonts w:ascii="Cambria" w:hAnsi="Cambria"/>
                <w:szCs w:val="20"/>
              </w:rPr>
              <w:t>s), assigned reading and audio-visuals:</w:t>
            </w:r>
          </w:p>
          <w:p w:rsidR="007F629D" w:rsidRPr="005472E9" w:rsidRDefault="00947FFA" w:rsidP="007F629D">
            <w:pPr>
              <w:rPr>
                <w:rFonts w:ascii="Cambria" w:hAnsi="Cambria"/>
                <w:szCs w:val="20"/>
              </w:rPr>
            </w:pPr>
            <w:r>
              <w:rPr>
                <w:rFonts w:ascii="Cambria" w:hAnsi="Cambria"/>
                <w:szCs w:val="20"/>
              </w:rPr>
              <w:t xml:space="preserve">La </w:t>
            </w:r>
            <w:r w:rsidRPr="00947FFA">
              <w:rPr>
                <w:rFonts w:ascii="Cambria" w:hAnsi="Cambria"/>
                <w:szCs w:val="20"/>
                <w:lang w:val="fr-FR"/>
              </w:rPr>
              <w:t>méthode</w:t>
            </w:r>
            <w:r w:rsidR="008670C8">
              <w:rPr>
                <w:rFonts w:ascii="Cambria" w:hAnsi="Cambria"/>
                <w:szCs w:val="20"/>
              </w:rPr>
              <w:t xml:space="preserve"> Forum</w:t>
            </w:r>
          </w:p>
          <w:p w:rsidR="007F629D" w:rsidRPr="005472E9" w:rsidRDefault="007F629D" w:rsidP="007F629D">
            <w:pPr>
              <w:rPr>
                <w:rFonts w:ascii="Cambria" w:hAnsi="Cambria"/>
                <w:szCs w:val="20"/>
              </w:rPr>
            </w:pPr>
          </w:p>
          <w:p w:rsidR="007F629D" w:rsidRPr="008670C8" w:rsidRDefault="007F629D" w:rsidP="007F629D">
            <w:pPr>
              <w:rPr>
                <w:rFonts w:ascii="Cambria" w:hAnsi="Cambria"/>
                <w:szCs w:val="20"/>
                <w:lang w:val="fr-FR"/>
              </w:rPr>
            </w:pPr>
          </w:p>
          <w:p w:rsidR="007F629D" w:rsidRPr="005472E9" w:rsidRDefault="007F629D" w:rsidP="00C17E15">
            <w:pPr>
              <w:numPr>
                <w:ilvl w:val="0"/>
                <w:numId w:val="3"/>
              </w:numPr>
              <w:ind w:left="360"/>
              <w:rPr>
                <w:rFonts w:ascii="Cambria" w:hAnsi="Cambria"/>
                <w:szCs w:val="20"/>
              </w:rPr>
            </w:pPr>
            <w:r w:rsidRPr="005472E9">
              <w:rPr>
                <w:rFonts w:ascii="Cambria" w:hAnsi="Cambria"/>
                <w:szCs w:val="20"/>
              </w:rPr>
              <w:t>Recommended books, materials, and media:</w:t>
            </w:r>
          </w:p>
          <w:p w:rsidR="007F629D" w:rsidRPr="008670C8" w:rsidRDefault="008670C8" w:rsidP="007F629D">
            <w:pPr>
              <w:rPr>
                <w:rFonts w:ascii="Cambria" w:hAnsi="Cambria" w:cs="Arial"/>
                <w:szCs w:val="20"/>
                <w:lang w:val="fr-FR"/>
              </w:rPr>
            </w:pPr>
            <w:r>
              <w:rPr>
                <w:rFonts w:ascii="Cambria" w:hAnsi="Cambria" w:cs="Arial"/>
                <w:szCs w:val="20"/>
                <w:lang w:val="en-US"/>
              </w:rPr>
              <w:t xml:space="preserve"> </w:t>
            </w:r>
            <w:r w:rsidRPr="008670C8">
              <w:rPr>
                <w:rFonts w:ascii="Cambria" w:hAnsi="Cambria" w:cs="Arial"/>
                <w:szCs w:val="20"/>
                <w:lang w:val="fr-FR"/>
              </w:rPr>
              <w:t>Les sites</w:t>
            </w:r>
          </w:p>
          <w:p w:rsidR="008670C8" w:rsidRDefault="008670C8" w:rsidP="007F629D">
            <w:pPr>
              <w:rPr>
                <w:rFonts w:ascii="Cambria" w:hAnsi="Cambria" w:cs="Arial"/>
                <w:szCs w:val="20"/>
                <w:lang w:val="fr-FR"/>
              </w:rPr>
            </w:pPr>
            <w:r w:rsidRPr="008670C8">
              <w:rPr>
                <w:rFonts w:ascii="Cambria" w:hAnsi="Cambria" w:cs="Arial"/>
                <w:szCs w:val="20"/>
                <w:lang w:val="fr-FR"/>
              </w:rPr>
              <w:t>Fra</w:t>
            </w:r>
            <w:r>
              <w:rPr>
                <w:rFonts w:ascii="Cambria" w:hAnsi="Cambria" w:cs="Arial"/>
                <w:szCs w:val="20"/>
                <w:lang w:val="fr-FR"/>
              </w:rPr>
              <w:t>nçais facile</w:t>
            </w:r>
          </w:p>
          <w:p w:rsidR="008670C8" w:rsidRPr="008670C8" w:rsidRDefault="008670C8" w:rsidP="007F629D">
            <w:pPr>
              <w:rPr>
                <w:rFonts w:ascii="Cambria" w:hAnsi="Cambria" w:cs="Arial"/>
                <w:szCs w:val="20"/>
                <w:lang w:val="fr-FR"/>
              </w:rPr>
            </w:pPr>
            <w:r>
              <w:rPr>
                <w:rFonts w:ascii="Cambria" w:hAnsi="Cambria" w:cs="Arial"/>
                <w:szCs w:val="20"/>
                <w:lang w:val="fr-FR"/>
              </w:rPr>
              <w:t>TV5 monde</w:t>
            </w:r>
          </w:p>
          <w:p w:rsidR="00EC794D" w:rsidRPr="008670C8" w:rsidRDefault="00EC794D" w:rsidP="00F57F5A">
            <w:pPr>
              <w:rPr>
                <w:rFonts w:ascii="Cambria" w:hAnsi="Cambria"/>
                <w:szCs w:val="20"/>
                <w:lang w:val="fr-FR"/>
              </w:rPr>
            </w:pPr>
          </w:p>
          <w:p w:rsidR="008670C8" w:rsidRDefault="008670C8" w:rsidP="008670C8">
            <w:pPr>
              <w:tabs>
                <w:tab w:val="left" w:pos="1686"/>
              </w:tabs>
              <w:bidi/>
              <w:jc w:val="right"/>
              <w:rPr>
                <w:rFonts w:ascii="Simplified Arabic" w:hAnsi="Simplified Arabic" w:cs="Simplified Arabic"/>
                <w:sz w:val="22"/>
                <w:rtl/>
                <w:lang w:val="en-US"/>
              </w:rPr>
            </w:pPr>
          </w:p>
          <w:p w:rsidR="00EC794D" w:rsidRPr="008670C8" w:rsidRDefault="00EC794D" w:rsidP="00F57F5A">
            <w:pPr>
              <w:rPr>
                <w:rFonts w:ascii="Cambria" w:hAnsi="Cambria"/>
                <w:szCs w:val="20"/>
                <w:lang w:val="fr-FR"/>
              </w:rPr>
            </w:pPr>
          </w:p>
          <w:p w:rsidR="00EC794D" w:rsidRPr="008670C8" w:rsidRDefault="00EC794D" w:rsidP="00F57F5A">
            <w:pPr>
              <w:rPr>
                <w:rFonts w:ascii="Cambria" w:hAnsi="Cambria"/>
                <w:szCs w:val="20"/>
                <w:lang w:val="fr-FR"/>
              </w:rPr>
            </w:pPr>
          </w:p>
          <w:p w:rsidR="00D73DA5" w:rsidRPr="008670C8" w:rsidRDefault="00D73DA5" w:rsidP="00F57F5A">
            <w:pPr>
              <w:rPr>
                <w:rFonts w:ascii="Cambria" w:hAnsi="Cambria"/>
                <w:szCs w:val="20"/>
                <w:lang w:val="fr-FR"/>
              </w:rPr>
            </w:pPr>
          </w:p>
        </w:tc>
      </w:tr>
    </w:tbl>
    <w:p w:rsidR="008B05EA" w:rsidRPr="008670C8" w:rsidRDefault="008B05EA" w:rsidP="00EC794D">
      <w:pPr>
        <w:pStyle w:val="Heading7"/>
        <w:rPr>
          <w:rFonts w:ascii="Cambria" w:hAnsi="Cambria" w:cs="Arial"/>
          <w:b/>
          <w:bCs/>
          <w:sz w:val="22"/>
          <w:szCs w:val="22"/>
          <w:u w:val="none"/>
          <w:lang w:val="fr-FR"/>
        </w:rPr>
      </w:pPr>
    </w:p>
    <w:p w:rsidR="00EC794D" w:rsidRPr="008670C8" w:rsidRDefault="00EC794D" w:rsidP="00EC794D">
      <w:pPr>
        <w:rPr>
          <w:rFonts w:ascii="Cambria" w:hAnsi="Cambria"/>
          <w:sz w:val="22"/>
          <w:szCs w:val="22"/>
          <w:lang w:val="fr-FR"/>
        </w:rPr>
      </w:pPr>
    </w:p>
    <w:p w:rsidR="00B143AC" w:rsidRPr="00FC5969" w:rsidRDefault="007F629D" w:rsidP="00700C7B">
      <w:pPr>
        <w:pStyle w:val="ps2"/>
        <w:spacing w:before="120" w:after="120" w:line="240" w:lineRule="auto"/>
        <w:rPr>
          <w:rFonts w:ascii="Cambria" w:hAnsi="Cambria"/>
          <w:b w:val="0"/>
          <w:bCs w:val="0"/>
          <w:sz w:val="22"/>
          <w:szCs w:val="22"/>
        </w:rPr>
      </w:pPr>
      <w:r>
        <w:rPr>
          <w:rFonts w:ascii="Cambria" w:hAnsi="Cambria"/>
          <w:sz w:val="22"/>
          <w:szCs w:val="22"/>
        </w:rPr>
        <w:t>2</w:t>
      </w:r>
      <w:r w:rsidR="00700C7B">
        <w:rPr>
          <w:rFonts w:ascii="Cambria" w:hAnsi="Cambria" w:hint="cs"/>
          <w:sz w:val="22"/>
          <w:szCs w:val="22"/>
          <w:rtl/>
        </w:rPr>
        <w:t>6</w:t>
      </w:r>
      <w:r w:rsidR="00D73DA5">
        <w:rPr>
          <w:rFonts w:ascii="Cambria" w:hAnsi="Cambria"/>
          <w:sz w:val="22"/>
          <w:szCs w:val="22"/>
        </w:rPr>
        <w:t xml:space="preserve">. </w:t>
      </w:r>
      <w:r w:rsidR="00B143AC" w:rsidRPr="00FC5969">
        <w:rPr>
          <w:rFonts w:ascii="Cambria" w:hAnsi="Cambria"/>
          <w:sz w:val="22"/>
          <w:szCs w:val="22"/>
        </w:rPr>
        <w:t>Additional information</w:t>
      </w:r>
      <w:r w:rsidR="00121183">
        <w:rPr>
          <w:rFonts w:ascii="Cambria" w:hAnsi="Cambria"/>
          <w:sz w:val="22"/>
          <w:szCs w:val="22"/>
        </w:rPr>
        <w:t>:</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B143AC" w:rsidRPr="00FC5969" w:rsidTr="00121183">
        <w:tblPrEx>
          <w:tblCellMar>
            <w:top w:w="0" w:type="dxa"/>
            <w:bottom w:w="0" w:type="dxa"/>
          </w:tblCellMar>
        </w:tblPrEx>
        <w:tc>
          <w:tcPr>
            <w:tcW w:w="10008" w:type="dxa"/>
          </w:tcPr>
          <w:p w:rsidR="002346F7" w:rsidRDefault="002346F7" w:rsidP="002346F7"/>
          <w:p w:rsidR="002346F7" w:rsidRDefault="002346F7" w:rsidP="002346F7"/>
          <w:p w:rsidR="002346F7" w:rsidRPr="002346F7" w:rsidRDefault="002346F7" w:rsidP="002346F7"/>
          <w:p w:rsidR="00D73DA5" w:rsidRPr="00D73DA5" w:rsidRDefault="00D73DA5" w:rsidP="00D73DA5"/>
          <w:p w:rsidR="00F06879" w:rsidRDefault="00F06879" w:rsidP="00F06879"/>
          <w:p w:rsidR="00F06879" w:rsidRPr="00F06879" w:rsidRDefault="00F06879" w:rsidP="00F06879"/>
        </w:tc>
      </w:tr>
    </w:tbl>
    <w:p w:rsidR="00B143AC" w:rsidRDefault="00B143AC" w:rsidP="00CC4F1F">
      <w:pPr>
        <w:rPr>
          <w:rFonts w:ascii="Cambria" w:hAnsi="Cambria" w:cs="Arial"/>
          <w:sz w:val="22"/>
          <w:szCs w:val="22"/>
        </w:rPr>
      </w:pPr>
    </w:p>
    <w:p w:rsidR="00683A68" w:rsidRDefault="00683A68" w:rsidP="00683A68">
      <w:pPr>
        <w:autoSpaceDE w:val="0"/>
        <w:autoSpaceDN w:val="0"/>
        <w:adjustRightInd w:val="0"/>
        <w:spacing w:line="480" w:lineRule="auto"/>
        <w:rPr>
          <w:rFonts w:ascii="Cambria" w:hAnsi="Cambria"/>
          <w:color w:val="000000"/>
          <w:sz w:val="23"/>
          <w:szCs w:val="23"/>
          <w:lang w:val="en-US"/>
        </w:rPr>
      </w:pPr>
    </w:p>
    <w:p w:rsidR="000C17DB" w:rsidRDefault="000C17DB" w:rsidP="00683A68">
      <w:pPr>
        <w:autoSpaceDE w:val="0"/>
        <w:autoSpaceDN w:val="0"/>
        <w:adjustRightInd w:val="0"/>
        <w:spacing w:line="480" w:lineRule="auto"/>
        <w:rPr>
          <w:rFonts w:ascii="Cambria" w:hAnsi="Cambria"/>
          <w:color w:val="000000"/>
          <w:sz w:val="23"/>
          <w:szCs w:val="23"/>
          <w:lang w:val="en-US"/>
        </w:rPr>
      </w:pPr>
    </w:p>
    <w:p w:rsidR="000C17DB" w:rsidRDefault="000C17DB" w:rsidP="00683A68">
      <w:pPr>
        <w:autoSpaceDE w:val="0"/>
        <w:autoSpaceDN w:val="0"/>
        <w:adjustRightInd w:val="0"/>
        <w:spacing w:line="480" w:lineRule="auto"/>
        <w:rPr>
          <w:rFonts w:ascii="Cambria" w:hAnsi="Cambria"/>
          <w:color w:val="000000"/>
          <w:sz w:val="23"/>
          <w:szCs w:val="23"/>
          <w:lang w:val="en-US"/>
        </w:rPr>
      </w:pPr>
    </w:p>
    <w:p w:rsidR="000C17DB" w:rsidRDefault="000C17DB" w:rsidP="00683A68">
      <w:pPr>
        <w:autoSpaceDE w:val="0"/>
        <w:autoSpaceDN w:val="0"/>
        <w:adjustRightInd w:val="0"/>
        <w:spacing w:line="480" w:lineRule="auto"/>
        <w:rPr>
          <w:rFonts w:ascii="Cambria" w:hAnsi="Cambria"/>
          <w:color w:val="000000"/>
          <w:sz w:val="23"/>
          <w:szCs w:val="23"/>
          <w:lang w:val="en-US"/>
        </w:rPr>
      </w:pPr>
    </w:p>
    <w:p w:rsidR="00683A68" w:rsidRPr="00ED2558" w:rsidRDefault="00222712" w:rsidP="00222712">
      <w:pPr>
        <w:autoSpaceDE w:val="0"/>
        <w:autoSpaceDN w:val="0"/>
        <w:adjustRightInd w:val="0"/>
        <w:spacing w:line="480" w:lineRule="auto"/>
        <w:rPr>
          <w:rFonts w:ascii="Cambria" w:hAnsi="Cambria"/>
          <w:color w:val="000000"/>
          <w:sz w:val="22"/>
          <w:szCs w:val="22"/>
          <w:lang w:val="en-US"/>
        </w:rPr>
      </w:pPr>
      <w:r>
        <w:rPr>
          <w:rFonts w:ascii="Cambria" w:hAnsi="Cambria"/>
          <w:color w:val="000000"/>
          <w:sz w:val="22"/>
          <w:szCs w:val="22"/>
          <w:lang w:val="en-US"/>
        </w:rPr>
        <w:t xml:space="preserve">Name of Course Coordinator </w:t>
      </w:r>
      <w:r w:rsidRPr="00222712">
        <w:rPr>
          <w:rFonts w:ascii="Cambria" w:hAnsi="Cambria"/>
          <w:color w:val="000000"/>
          <w:sz w:val="22"/>
          <w:szCs w:val="22"/>
          <w:lang w:val="en-US"/>
        </w:rPr>
        <w:t>M</w:t>
      </w:r>
      <w:r>
        <w:rPr>
          <w:rFonts w:ascii="Cambria" w:hAnsi="Cambria"/>
          <w:color w:val="000000"/>
          <w:sz w:val="22"/>
          <w:szCs w:val="22"/>
          <w:lang w:val="en-US"/>
        </w:rPr>
        <w:t>ohammed Mattarenh</w:t>
      </w:r>
      <w:r w:rsidRPr="00ED2558">
        <w:rPr>
          <w:rFonts w:ascii="Cambria" w:hAnsi="Cambria"/>
          <w:color w:val="000000"/>
          <w:sz w:val="22"/>
          <w:szCs w:val="22"/>
          <w:lang w:val="en-US"/>
        </w:rPr>
        <w:t xml:space="preserve"> </w:t>
      </w:r>
      <w:r>
        <w:rPr>
          <w:rFonts w:ascii="Cambria" w:hAnsi="Cambria"/>
          <w:color w:val="000000"/>
          <w:sz w:val="22"/>
          <w:szCs w:val="22"/>
          <w:lang w:val="en-US"/>
        </w:rPr>
        <w:t xml:space="preserve">  </w:t>
      </w:r>
      <w:r w:rsidR="00683A68" w:rsidRPr="00ED2558">
        <w:rPr>
          <w:rFonts w:ascii="Cambria" w:hAnsi="Cambria"/>
          <w:color w:val="000000"/>
          <w:sz w:val="22"/>
          <w:szCs w:val="22"/>
          <w:lang w:val="en-US"/>
        </w:rPr>
        <w:t>Signature: ------------------------- Date: ------------------------- Head of curriculum committee/Department: ------------------------- Signature: ---------------------------------</w:t>
      </w:r>
    </w:p>
    <w:p w:rsidR="00683A68" w:rsidRPr="00ED2558" w:rsidRDefault="00683A68" w:rsidP="00222712">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 xml:space="preserve">Head of Department: Signature: </w:t>
      </w:r>
      <w:r w:rsidR="00222712" w:rsidRPr="00222712">
        <w:rPr>
          <w:rFonts w:ascii="Cambria" w:hAnsi="Cambria"/>
          <w:color w:val="000000"/>
          <w:sz w:val="22"/>
          <w:szCs w:val="22"/>
          <w:lang w:val="en-US"/>
        </w:rPr>
        <w:t>M</w:t>
      </w:r>
      <w:r w:rsidR="00222712">
        <w:rPr>
          <w:rFonts w:ascii="Cambria" w:hAnsi="Cambria"/>
          <w:color w:val="000000"/>
          <w:sz w:val="22"/>
          <w:szCs w:val="22"/>
          <w:lang w:val="en-US"/>
        </w:rPr>
        <w:t>ohammed Mattarenh</w:t>
      </w:r>
      <w:r w:rsidR="00222712" w:rsidRPr="00ED2558">
        <w:rPr>
          <w:rFonts w:ascii="Cambria" w:hAnsi="Cambria"/>
          <w:color w:val="000000"/>
          <w:sz w:val="22"/>
          <w:szCs w:val="22"/>
          <w:lang w:val="en-US"/>
        </w:rPr>
        <w:t xml:space="preserve"> </w:t>
      </w:r>
      <w:r w:rsidR="00222712">
        <w:rPr>
          <w:rFonts w:ascii="Cambria" w:hAnsi="Cambria"/>
          <w:color w:val="000000"/>
          <w:sz w:val="22"/>
          <w:szCs w:val="22"/>
          <w:lang w:val="en-US"/>
        </w:rPr>
        <w:t xml:space="preserve">  </w:t>
      </w:r>
    </w:p>
    <w:p w:rsidR="00683A68" w:rsidRPr="00ED2558" w:rsidRDefault="00683A68" w:rsidP="00683A68">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Head of curriculum committee/Faculty: ------------------------- Signature: ---------------------------------</w:t>
      </w:r>
    </w:p>
    <w:p w:rsidR="00683A68" w:rsidRPr="00ED2558" w:rsidRDefault="00683A68" w:rsidP="00222712">
      <w:pPr>
        <w:autoSpaceDE w:val="0"/>
        <w:autoSpaceDN w:val="0"/>
        <w:adjustRightInd w:val="0"/>
        <w:rPr>
          <w:rFonts w:ascii="Cambria" w:hAnsi="Cambria"/>
          <w:color w:val="000000"/>
          <w:sz w:val="22"/>
          <w:szCs w:val="22"/>
          <w:lang w:val="en-US"/>
        </w:rPr>
      </w:pPr>
      <w:r w:rsidRPr="00ED2558">
        <w:rPr>
          <w:rFonts w:ascii="Cambria" w:hAnsi="Cambria"/>
          <w:color w:val="000000"/>
          <w:sz w:val="22"/>
          <w:szCs w:val="22"/>
          <w:lang w:val="en-US"/>
        </w:rPr>
        <w:t xml:space="preserve">Dean: </w:t>
      </w:r>
      <w:r w:rsidR="00222712">
        <w:rPr>
          <w:rFonts w:ascii="Cambria" w:hAnsi="Cambria"/>
          <w:color w:val="000000"/>
          <w:sz w:val="22"/>
          <w:szCs w:val="22"/>
          <w:lang w:val="en-US"/>
        </w:rPr>
        <w:t xml:space="preserve">Adnan Smadi </w:t>
      </w:r>
      <w:r w:rsidRPr="00ED2558">
        <w:rPr>
          <w:rFonts w:ascii="Cambria" w:hAnsi="Cambria"/>
          <w:color w:val="000000"/>
          <w:sz w:val="22"/>
          <w:szCs w:val="22"/>
          <w:lang w:val="en-US"/>
        </w:rPr>
        <w:t>Signature: ---------------------------------</w:t>
      </w:r>
    </w:p>
    <w:p w:rsidR="00683A68" w:rsidRPr="009E28C1" w:rsidRDefault="00683A68" w:rsidP="00683A68">
      <w:pPr>
        <w:autoSpaceDE w:val="0"/>
        <w:autoSpaceDN w:val="0"/>
        <w:adjustRightInd w:val="0"/>
        <w:spacing w:line="480" w:lineRule="auto"/>
        <w:rPr>
          <w:rFonts w:ascii="Cambria" w:hAnsi="Cambria"/>
          <w:color w:val="000000"/>
          <w:sz w:val="23"/>
          <w:szCs w:val="23"/>
          <w:lang w:val="en-US"/>
        </w:rPr>
      </w:pPr>
      <w:r w:rsidRPr="009E28C1">
        <w:rPr>
          <w:rFonts w:ascii="Cambria" w:hAnsi="Cambria"/>
          <w:color w:val="000000"/>
          <w:sz w:val="23"/>
          <w:szCs w:val="23"/>
          <w:lang w:val="en-US"/>
        </w:rPr>
        <w:t xml:space="preserve"> </w:t>
      </w:r>
    </w:p>
    <w:p w:rsidR="00683A68" w:rsidRPr="009E28C1" w:rsidRDefault="00683A68" w:rsidP="00683A68">
      <w:pPr>
        <w:autoSpaceDE w:val="0"/>
        <w:autoSpaceDN w:val="0"/>
        <w:adjustRightInd w:val="0"/>
        <w:rPr>
          <w:rFonts w:ascii="Cambria" w:hAnsi="Cambria"/>
          <w:color w:val="000000"/>
          <w:sz w:val="23"/>
          <w:szCs w:val="23"/>
          <w:lang w:val="en-US"/>
        </w:rPr>
      </w:pPr>
    </w:p>
    <w:p w:rsidR="00683A68" w:rsidRPr="009E28C1" w:rsidRDefault="00683A68" w:rsidP="00683A68">
      <w:pPr>
        <w:autoSpaceDE w:val="0"/>
        <w:autoSpaceDN w:val="0"/>
        <w:adjustRightInd w:val="0"/>
        <w:rPr>
          <w:rFonts w:ascii="Cambria" w:hAnsi="Cambria"/>
          <w:color w:val="000000"/>
          <w:sz w:val="23"/>
          <w:szCs w:val="23"/>
          <w:lang w:val="en-US"/>
        </w:rPr>
      </w:pPr>
    </w:p>
    <w:p w:rsidR="00683A68" w:rsidRPr="009E28C1" w:rsidRDefault="00683A68" w:rsidP="00683A68">
      <w:pPr>
        <w:autoSpaceDE w:val="0"/>
        <w:autoSpaceDN w:val="0"/>
        <w:adjustRightInd w:val="0"/>
        <w:ind w:left="4320" w:firstLine="720"/>
        <w:jc w:val="center"/>
        <w:rPr>
          <w:rFonts w:ascii="Cambria" w:hAnsi="Cambria"/>
          <w:color w:val="000000"/>
          <w:szCs w:val="20"/>
          <w:u w:val="single"/>
          <w:lang w:val="en-US"/>
        </w:rPr>
      </w:pPr>
      <w:r w:rsidRPr="009E28C1">
        <w:rPr>
          <w:rFonts w:ascii="Cambria" w:hAnsi="Cambria"/>
          <w:color w:val="000000"/>
          <w:szCs w:val="20"/>
          <w:u w:val="single"/>
          <w:lang w:val="en-US"/>
        </w:rPr>
        <w:t>Copy to:</w:t>
      </w:r>
    </w:p>
    <w:p w:rsidR="00683A68" w:rsidRPr="009E28C1" w:rsidRDefault="00683A68" w:rsidP="00683A68">
      <w:pPr>
        <w:autoSpaceDE w:val="0"/>
        <w:autoSpaceDN w:val="0"/>
        <w:adjustRightInd w:val="0"/>
        <w:ind w:left="5040" w:firstLine="720"/>
        <w:rPr>
          <w:rFonts w:ascii="Cambria" w:hAnsi="Cambria"/>
          <w:color w:val="000000"/>
          <w:szCs w:val="20"/>
          <w:lang w:val="en-US"/>
        </w:rPr>
      </w:pPr>
      <w:r w:rsidRPr="009E28C1">
        <w:rPr>
          <w:rFonts w:ascii="Cambria" w:hAnsi="Cambria"/>
          <w:color w:val="000000"/>
          <w:szCs w:val="20"/>
          <w:lang w:val="en-US"/>
        </w:rPr>
        <w:tab/>
        <w:t>Head of Department</w:t>
      </w:r>
    </w:p>
    <w:p w:rsidR="00683A68" w:rsidRPr="009E28C1" w:rsidRDefault="00683A68" w:rsidP="00683A68">
      <w:pPr>
        <w:autoSpaceDE w:val="0"/>
        <w:autoSpaceDN w:val="0"/>
        <w:adjustRightInd w:val="0"/>
        <w:ind w:firstLine="720"/>
        <w:rPr>
          <w:rFonts w:ascii="Cambria" w:hAnsi="Cambria"/>
          <w:color w:val="000000"/>
          <w:szCs w:val="20"/>
          <w:lang w:val="en-US"/>
        </w:rPr>
      </w:pP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t>Assistant Dean for Quality Assurance</w:t>
      </w:r>
    </w:p>
    <w:p w:rsidR="00683A68" w:rsidRPr="009E28C1" w:rsidRDefault="00683A68" w:rsidP="00683A68">
      <w:pPr>
        <w:autoSpaceDE w:val="0"/>
        <w:autoSpaceDN w:val="0"/>
        <w:adjustRightInd w:val="0"/>
        <w:ind w:left="4320" w:firstLine="720"/>
        <w:rPr>
          <w:rFonts w:ascii="Cambria" w:hAnsi="Cambria"/>
          <w:color w:val="000000"/>
          <w:szCs w:val="20"/>
          <w:lang w:val="en-US"/>
        </w:rPr>
      </w:pPr>
      <w:r w:rsidRPr="009E28C1">
        <w:rPr>
          <w:rFonts w:ascii="Cambria" w:hAnsi="Cambria"/>
          <w:color w:val="000000"/>
          <w:szCs w:val="20"/>
          <w:lang w:val="en-US"/>
        </w:rPr>
        <w:tab/>
      </w:r>
      <w:r w:rsidRPr="009E28C1">
        <w:rPr>
          <w:rFonts w:ascii="Cambria" w:hAnsi="Cambria"/>
          <w:color w:val="000000"/>
          <w:szCs w:val="20"/>
          <w:lang w:val="en-US"/>
        </w:rPr>
        <w:tab/>
        <w:t>Course File</w:t>
      </w:r>
    </w:p>
    <w:p w:rsidR="00683A68" w:rsidRPr="00683A68" w:rsidRDefault="00683A68" w:rsidP="00CC4F1F">
      <w:pPr>
        <w:rPr>
          <w:rFonts w:ascii="Cambria" w:hAnsi="Cambria" w:cs="Arial"/>
          <w:sz w:val="22"/>
          <w:szCs w:val="22"/>
          <w:lang w:val="en-US"/>
        </w:rPr>
      </w:pPr>
    </w:p>
    <w:sectPr w:rsidR="00683A68" w:rsidRPr="00683A68" w:rsidSect="00683A68">
      <w:headerReference w:type="default" r:id="rId32"/>
      <w:footerReference w:type="default" r:id="rId33"/>
      <w:type w:val="continuous"/>
      <w:pgSz w:w="11906" w:h="16838"/>
      <w:pgMar w:top="576" w:right="864" w:bottom="1440" w:left="864" w:header="720" w:footer="720" w:gutter="288"/>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233" w:rsidRDefault="006C2233">
      <w:r>
        <w:separator/>
      </w:r>
    </w:p>
  </w:endnote>
  <w:endnote w:type="continuationSeparator" w:id="1">
    <w:p w:rsidR="006C2233" w:rsidRDefault="006C22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048"/>
      <w:gridCol w:w="9058"/>
    </w:tblGrid>
    <w:tr w:rsidR="00683A68" w:rsidTr="00683A68">
      <w:tc>
        <w:tcPr>
          <w:tcW w:w="918" w:type="dxa"/>
        </w:tcPr>
        <w:p w:rsidR="00683A68" w:rsidRPr="00683A68" w:rsidRDefault="00683A68">
          <w:pPr>
            <w:pStyle w:val="Footer"/>
            <w:jc w:val="right"/>
            <w:rPr>
              <w:b/>
              <w:bCs/>
              <w:color w:val="4F81BD"/>
              <w:sz w:val="32"/>
              <w:szCs w:val="32"/>
              <w:lang w:eastAsia="en-US"/>
            </w:rPr>
          </w:pPr>
          <w:r w:rsidRPr="00683A68">
            <w:rPr>
              <w:sz w:val="22"/>
              <w:szCs w:val="22"/>
              <w:lang w:eastAsia="en-US"/>
            </w:rPr>
            <w:fldChar w:fldCharType="begin"/>
          </w:r>
          <w:r w:rsidRPr="00683A68">
            <w:rPr>
              <w:lang w:eastAsia="en-US"/>
            </w:rPr>
            <w:instrText xml:space="preserve"> PAGE   \* MERGEFORMAT </w:instrText>
          </w:r>
          <w:r w:rsidRPr="00683A68">
            <w:rPr>
              <w:sz w:val="22"/>
              <w:szCs w:val="22"/>
              <w:lang w:eastAsia="en-US"/>
            </w:rPr>
            <w:fldChar w:fldCharType="separate"/>
          </w:r>
          <w:r w:rsidR="00ED7F9E" w:rsidRPr="00ED7F9E">
            <w:rPr>
              <w:b/>
              <w:bCs/>
              <w:noProof/>
              <w:color w:val="4F81BD"/>
              <w:sz w:val="32"/>
              <w:szCs w:val="32"/>
              <w:lang w:eastAsia="en-US"/>
            </w:rPr>
            <w:t>7</w:t>
          </w:r>
          <w:r w:rsidRPr="00683A68">
            <w:rPr>
              <w:b/>
              <w:bCs/>
              <w:noProof/>
              <w:color w:val="4F81BD"/>
              <w:sz w:val="32"/>
              <w:szCs w:val="32"/>
              <w:lang w:eastAsia="en-US"/>
            </w:rPr>
            <w:fldChar w:fldCharType="end"/>
          </w:r>
        </w:p>
      </w:tc>
      <w:tc>
        <w:tcPr>
          <w:tcW w:w="7938" w:type="dxa"/>
        </w:tcPr>
        <w:p w:rsidR="00683A68" w:rsidRDefault="00683A68">
          <w:pPr>
            <w:pStyle w:val="Footer"/>
            <w:rPr>
              <w:lang w:eastAsia="en-US"/>
            </w:rPr>
          </w:pPr>
        </w:p>
      </w:tc>
    </w:tr>
  </w:tbl>
  <w:p w:rsidR="00CC4F1F" w:rsidRDefault="00CC4F1F">
    <w:pPr>
      <w:pStyle w:val="Footer"/>
      <w:jc w:val="center"/>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233" w:rsidRDefault="006C2233">
      <w:r>
        <w:separator/>
      </w:r>
    </w:p>
  </w:footnote>
  <w:footnote w:type="continuationSeparator" w:id="1">
    <w:p w:rsidR="006C2233" w:rsidRDefault="006C22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20" w:rsidRPr="00F51120" w:rsidRDefault="00F51120" w:rsidP="00F51120">
    <w:pPr>
      <w:pStyle w:val="Header"/>
      <w:pBdr>
        <w:bottom w:val="thickThinSmallGap" w:sz="24" w:space="1" w:color="622423"/>
      </w:pBdr>
      <w:jc w:val="center"/>
      <w:rPr>
        <w:rFonts w:ascii="Cambria" w:hAnsi="Cambria"/>
        <w:sz w:val="32"/>
        <w:szCs w:val="32"/>
      </w:rPr>
    </w:pPr>
    <w:r w:rsidRPr="00F51120">
      <w:rPr>
        <w:rFonts w:ascii="Times New Roman" w:hAnsi="Times New Roman" w:cs="Arial"/>
      </w:rPr>
      <w:t xml:space="preserve"> The University of Jordan                                Course </w:t>
    </w:r>
    <w:r>
      <w:rPr>
        <w:rFonts w:ascii="Times New Roman" w:hAnsi="Times New Roman" w:cs="Arial"/>
      </w:rPr>
      <w:t>Syllabus</w:t>
    </w:r>
    <w:r w:rsidRPr="00F51120">
      <w:rPr>
        <w:rFonts w:ascii="Times New Roman" w:hAnsi="Times New Roman" w:cs="Arial"/>
      </w:rPr>
      <w:t xml:space="preserve">                         Accreditation and Quality Assurance Center</w:t>
    </w:r>
  </w:p>
  <w:p w:rsidR="00CC4F1F" w:rsidRDefault="00CC4F1F">
    <w:pPr>
      <w:pStyle w:val="Header"/>
      <w:jc w:val="right"/>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097"/>
    <w:multiLevelType w:val="multilevel"/>
    <w:tmpl w:val="B30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66409"/>
    <w:multiLevelType w:val="hybridMultilevel"/>
    <w:tmpl w:val="A78AC6E0"/>
    <w:lvl w:ilvl="0" w:tplc="BC9A0A62">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521CF"/>
    <w:multiLevelType w:val="multilevel"/>
    <w:tmpl w:val="92EE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9066EA"/>
    <w:multiLevelType w:val="multilevel"/>
    <w:tmpl w:val="E96C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932CAC"/>
    <w:multiLevelType w:val="hybridMultilevel"/>
    <w:tmpl w:val="4FAE4BEC"/>
    <w:lvl w:ilvl="0" w:tplc="24B0CAD2">
      <w:start w:val="1"/>
      <w:numFmt w:val="upperLetter"/>
      <w:lvlText w:val="%1-"/>
      <w:lvlJc w:val="left"/>
      <w:pPr>
        <w:ind w:left="855" w:hanging="495"/>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7"/>
  </w:num>
  <w:num w:numId="2">
    <w:abstractNumId w:val="1"/>
  </w:num>
  <w:num w:numId="3">
    <w:abstractNumId w:val="2"/>
  </w:num>
  <w:num w:numId="4">
    <w:abstractNumId w:val="3"/>
  </w:num>
  <w:num w:numId="5">
    <w:abstractNumId w:val="0"/>
  </w:num>
  <w:num w:numId="6">
    <w:abstractNumId w:val="5"/>
  </w:num>
  <w:num w:numId="7">
    <w:abstractNumId w:val="4"/>
  </w:num>
  <w:num w:numId="8">
    <w:abstractNumId w:val="6"/>
  </w:num>
  <w:num w:numId="9">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B016DA"/>
    <w:rsid w:val="00002735"/>
    <w:rsid w:val="00004C72"/>
    <w:rsid w:val="000165F1"/>
    <w:rsid w:val="00016899"/>
    <w:rsid w:val="0002388B"/>
    <w:rsid w:val="00024732"/>
    <w:rsid w:val="00035167"/>
    <w:rsid w:val="00047D5D"/>
    <w:rsid w:val="000700F3"/>
    <w:rsid w:val="000C17DB"/>
    <w:rsid w:val="000C47AB"/>
    <w:rsid w:val="000E10C1"/>
    <w:rsid w:val="000E45CA"/>
    <w:rsid w:val="000F6AE2"/>
    <w:rsid w:val="00100132"/>
    <w:rsid w:val="001128D9"/>
    <w:rsid w:val="001143B0"/>
    <w:rsid w:val="00121183"/>
    <w:rsid w:val="0012294E"/>
    <w:rsid w:val="00127314"/>
    <w:rsid w:val="00150244"/>
    <w:rsid w:val="00150C7F"/>
    <w:rsid w:val="001711B8"/>
    <w:rsid w:val="00172634"/>
    <w:rsid w:val="001731B3"/>
    <w:rsid w:val="001876F5"/>
    <w:rsid w:val="0019174D"/>
    <w:rsid w:val="00193C4E"/>
    <w:rsid w:val="001D5714"/>
    <w:rsid w:val="001F26BA"/>
    <w:rsid w:val="001F31EA"/>
    <w:rsid w:val="00201381"/>
    <w:rsid w:val="002026E9"/>
    <w:rsid w:val="00205A29"/>
    <w:rsid w:val="00222712"/>
    <w:rsid w:val="002346F7"/>
    <w:rsid w:val="00240C8F"/>
    <w:rsid w:val="002445EA"/>
    <w:rsid w:val="00266E80"/>
    <w:rsid w:val="00291693"/>
    <w:rsid w:val="002E5F0B"/>
    <w:rsid w:val="002F4194"/>
    <w:rsid w:val="0030145C"/>
    <w:rsid w:val="00310A24"/>
    <w:rsid w:val="00314838"/>
    <w:rsid w:val="003259AF"/>
    <w:rsid w:val="0033559A"/>
    <w:rsid w:val="003411E7"/>
    <w:rsid w:val="00350F6F"/>
    <w:rsid w:val="0036477F"/>
    <w:rsid w:val="00373FBD"/>
    <w:rsid w:val="003843EA"/>
    <w:rsid w:val="003B3B2F"/>
    <w:rsid w:val="003E1014"/>
    <w:rsid w:val="0040165E"/>
    <w:rsid w:val="004202C0"/>
    <w:rsid w:val="0042205B"/>
    <w:rsid w:val="00453BFA"/>
    <w:rsid w:val="00481FB9"/>
    <w:rsid w:val="004A707E"/>
    <w:rsid w:val="004B5B4F"/>
    <w:rsid w:val="004C39CD"/>
    <w:rsid w:val="004E5EA1"/>
    <w:rsid w:val="004F493F"/>
    <w:rsid w:val="004F7737"/>
    <w:rsid w:val="005303D7"/>
    <w:rsid w:val="005472E9"/>
    <w:rsid w:val="00556B3F"/>
    <w:rsid w:val="00572F9A"/>
    <w:rsid w:val="00583F44"/>
    <w:rsid w:val="00592640"/>
    <w:rsid w:val="00595F4B"/>
    <w:rsid w:val="005B1749"/>
    <w:rsid w:val="005F782E"/>
    <w:rsid w:val="00616DF2"/>
    <w:rsid w:val="00620096"/>
    <w:rsid w:val="00627DDC"/>
    <w:rsid w:val="006457F7"/>
    <w:rsid w:val="0064628C"/>
    <w:rsid w:val="006541E5"/>
    <w:rsid w:val="00661FA1"/>
    <w:rsid w:val="00671D3D"/>
    <w:rsid w:val="006742A9"/>
    <w:rsid w:val="0067568D"/>
    <w:rsid w:val="00676685"/>
    <w:rsid w:val="00683A68"/>
    <w:rsid w:val="00693873"/>
    <w:rsid w:val="006A5EFA"/>
    <w:rsid w:val="006B022D"/>
    <w:rsid w:val="006C2233"/>
    <w:rsid w:val="006C2C6F"/>
    <w:rsid w:val="006D6BAA"/>
    <w:rsid w:val="006D76E2"/>
    <w:rsid w:val="006F70C6"/>
    <w:rsid w:val="00700C7B"/>
    <w:rsid w:val="00715328"/>
    <w:rsid w:val="007201D2"/>
    <w:rsid w:val="0075066C"/>
    <w:rsid w:val="0075627D"/>
    <w:rsid w:val="00761E80"/>
    <w:rsid w:val="007643B7"/>
    <w:rsid w:val="00775228"/>
    <w:rsid w:val="007B266D"/>
    <w:rsid w:val="007B31BF"/>
    <w:rsid w:val="007D6082"/>
    <w:rsid w:val="007D76F3"/>
    <w:rsid w:val="007E0741"/>
    <w:rsid w:val="007E38E5"/>
    <w:rsid w:val="007E4658"/>
    <w:rsid w:val="007F629D"/>
    <w:rsid w:val="00800C80"/>
    <w:rsid w:val="008016F7"/>
    <w:rsid w:val="00804135"/>
    <w:rsid w:val="0081032D"/>
    <w:rsid w:val="00824627"/>
    <w:rsid w:val="00832EDA"/>
    <w:rsid w:val="0083632D"/>
    <w:rsid w:val="00840524"/>
    <w:rsid w:val="00841618"/>
    <w:rsid w:val="00852826"/>
    <w:rsid w:val="008670C8"/>
    <w:rsid w:val="00881302"/>
    <w:rsid w:val="008833FE"/>
    <w:rsid w:val="00891F10"/>
    <w:rsid w:val="008B05EA"/>
    <w:rsid w:val="008F2A28"/>
    <w:rsid w:val="008F32BC"/>
    <w:rsid w:val="008F7791"/>
    <w:rsid w:val="0090500F"/>
    <w:rsid w:val="00917694"/>
    <w:rsid w:val="00920768"/>
    <w:rsid w:val="009310E1"/>
    <w:rsid w:val="00934132"/>
    <w:rsid w:val="00947FFA"/>
    <w:rsid w:val="00955553"/>
    <w:rsid w:val="00956EC6"/>
    <w:rsid w:val="00965D7E"/>
    <w:rsid w:val="00990C57"/>
    <w:rsid w:val="00997FE9"/>
    <w:rsid w:val="009A550F"/>
    <w:rsid w:val="009A7C82"/>
    <w:rsid w:val="009B6777"/>
    <w:rsid w:val="009C6D3F"/>
    <w:rsid w:val="009E0ED4"/>
    <w:rsid w:val="009E5872"/>
    <w:rsid w:val="009E6C5C"/>
    <w:rsid w:val="009F7B84"/>
    <w:rsid w:val="00A42EC1"/>
    <w:rsid w:val="00A45946"/>
    <w:rsid w:val="00A76B27"/>
    <w:rsid w:val="00A80926"/>
    <w:rsid w:val="00A90D1D"/>
    <w:rsid w:val="00A9357C"/>
    <w:rsid w:val="00A967D7"/>
    <w:rsid w:val="00AA7F9E"/>
    <w:rsid w:val="00AD1543"/>
    <w:rsid w:val="00AE07BB"/>
    <w:rsid w:val="00B04B7D"/>
    <w:rsid w:val="00B10A55"/>
    <w:rsid w:val="00B143AC"/>
    <w:rsid w:val="00B20BF7"/>
    <w:rsid w:val="00B51B69"/>
    <w:rsid w:val="00B53C33"/>
    <w:rsid w:val="00C06816"/>
    <w:rsid w:val="00C17E15"/>
    <w:rsid w:val="00C67D03"/>
    <w:rsid w:val="00C71D3E"/>
    <w:rsid w:val="00C87B41"/>
    <w:rsid w:val="00CC4F1F"/>
    <w:rsid w:val="00CD1C77"/>
    <w:rsid w:val="00CD6B52"/>
    <w:rsid w:val="00CF4B5C"/>
    <w:rsid w:val="00D012E8"/>
    <w:rsid w:val="00D05C7C"/>
    <w:rsid w:val="00D11748"/>
    <w:rsid w:val="00D55A5E"/>
    <w:rsid w:val="00D64E98"/>
    <w:rsid w:val="00D6536F"/>
    <w:rsid w:val="00D66E33"/>
    <w:rsid w:val="00D73DA5"/>
    <w:rsid w:val="00D75241"/>
    <w:rsid w:val="00D75D37"/>
    <w:rsid w:val="00D77409"/>
    <w:rsid w:val="00D806F9"/>
    <w:rsid w:val="00D928AB"/>
    <w:rsid w:val="00DD25CD"/>
    <w:rsid w:val="00DE216D"/>
    <w:rsid w:val="00DE7510"/>
    <w:rsid w:val="00E12F15"/>
    <w:rsid w:val="00E15C93"/>
    <w:rsid w:val="00E34843"/>
    <w:rsid w:val="00E40BA7"/>
    <w:rsid w:val="00E546E1"/>
    <w:rsid w:val="00E55E19"/>
    <w:rsid w:val="00E60635"/>
    <w:rsid w:val="00E73622"/>
    <w:rsid w:val="00EA4756"/>
    <w:rsid w:val="00EC0C0B"/>
    <w:rsid w:val="00EC1715"/>
    <w:rsid w:val="00EC2745"/>
    <w:rsid w:val="00EC794D"/>
    <w:rsid w:val="00ED2558"/>
    <w:rsid w:val="00ED7F9E"/>
    <w:rsid w:val="00EE50D1"/>
    <w:rsid w:val="00EE6BEC"/>
    <w:rsid w:val="00F06879"/>
    <w:rsid w:val="00F123C4"/>
    <w:rsid w:val="00F2020C"/>
    <w:rsid w:val="00F248B9"/>
    <w:rsid w:val="00F24D05"/>
    <w:rsid w:val="00F50625"/>
    <w:rsid w:val="00F51120"/>
    <w:rsid w:val="00F57F5A"/>
    <w:rsid w:val="00F65973"/>
    <w:rsid w:val="00F77641"/>
    <w:rsid w:val="00FC5969"/>
    <w:rsid w:val="00FD3099"/>
    <w:rsid w:val="00FE43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sz w:val="22"/>
      <w:u w:val="single"/>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i/>
      <w:sz w:val="24"/>
    </w:rPr>
  </w:style>
  <w:style w:type="paragraph" w:styleId="Heading7">
    <w:name w:val="heading 7"/>
    <w:basedOn w:val="Normal"/>
    <w:next w:val="Normal"/>
    <w:qFormat/>
    <w:pPr>
      <w:keepNext/>
      <w:outlineLvl w:val="6"/>
    </w:pPr>
    <w:rPr>
      <w:sz w:val="24"/>
      <w:u w:val="single"/>
    </w:rPr>
  </w:style>
  <w:style w:type="paragraph" w:styleId="Heading8">
    <w:name w:val="heading 8"/>
    <w:basedOn w:val="Normal"/>
    <w:next w:val="Normal"/>
    <w:qFormat/>
    <w:pPr>
      <w:keepNext/>
      <w:outlineLvl w:val="7"/>
    </w:pPr>
    <w:rPr>
      <w:i/>
      <w:sz w:val="22"/>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semiHidden/>
    <w:rsid w:val="00756A0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56A03"/>
  </w:style>
  <w:style w:type="paragraph" w:styleId="Header">
    <w:name w:val="header"/>
    <w:aliases w:val="Heading7"/>
    <w:basedOn w:val="Normal"/>
    <w:link w:val="HeaderChar"/>
    <w:uiPriority w:val="99"/>
    <w:pPr>
      <w:tabs>
        <w:tab w:val="center" w:pos="4153"/>
        <w:tab w:val="right" w:pos="8306"/>
      </w:tabs>
    </w:pPr>
    <w:rPr>
      <w:lang/>
    </w:rPr>
  </w:style>
  <w:style w:type="paragraph" w:styleId="Footer">
    <w:name w:val="footer"/>
    <w:basedOn w:val="Normal"/>
    <w:link w:val="FooterChar"/>
    <w:uiPriority w:val="99"/>
    <w:pPr>
      <w:tabs>
        <w:tab w:val="center" w:pos="4153"/>
        <w:tab w:val="right" w:pos="8306"/>
      </w:tabs>
    </w:pPr>
    <w:rPr>
      <w:lang/>
    </w:rPr>
  </w:style>
  <w:style w:type="paragraph" w:styleId="BodyText2">
    <w:name w:val="Body Text 2"/>
    <w:basedOn w:val="Normal"/>
    <w:rPr>
      <w:sz w:val="24"/>
    </w:rPr>
  </w:style>
  <w:style w:type="paragraph" w:styleId="BodyText3">
    <w:name w:val="Body Text 3"/>
    <w:basedOn w:val="Normal"/>
    <w:rPr>
      <w:i/>
      <w:sz w:val="24"/>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pPr>
      <w:jc w:val="both"/>
    </w:pPr>
    <w:rPr>
      <w:sz w:val="24"/>
    </w:rPr>
  </w:style>
  <w:style w:type="paragraph" w:styleId="BodyTextIndent">
    <w:name w:val="Body Text Indent"/>
    <w:basedOn w:val="Normal"/>
    <w:pPr>
      <w:spacing w:before="240"/>
      <w:ind w:left="360"/>
      <w:jc w:val="both"/>
    </w:p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955553"/>
    <w:rPr>
      <w:rFonts w:ascii="Cambria" w:hAnsi="Cambria"/>
      <w:szCs w:val="20"/>
      <w:lang/>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955553"/>
    <w:rPr>
      <w:rFonts w:ascii="Cambria" w:hAnsi="Cambria"/>
      <w:lang/>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paragraph" w:styleId="ListParagraph">
    <w:name w:val="List Paragraph"/>
    <w:basedOn w:val="Normal"/>
    <w:uiPriority w:val="34"/>
    <w:qFormat/>
    <w:rsid w:val="008670C8"/>
    <w:pPr>
      <w:ind w:left="720"/>
      <w:contextualSpacing/>
    </w:pPr>
  </w:style>
</w:styles>
</file>

<file path=word/webSettings.xml><?xml version="1.0" encoding="utf-8"?>
<w:webSettings xmlns:r="http://schemas.openxmlformats.org/officeDocument/2006/relationships" xmlns:w="http://schemas.openxmlformats.org/wordprocessingml/2006/main">
  <w:divs>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odcastfrancaisfacile.com/debutant/2007/05/cours-1a.html" TargetMode="External"/><Relationship Id="rId18" Type="http://schemas.openxmlformats.org/officeDocument/2006/relationships/hyperlink" Target="https://www.podcastfrancaisfacile.com/podcast/chiffres_1_20.html" TargetMode="External"/><Relationship Id="rId26" Type="http://schemas.openxmlformats.org/officeDocument/2006/relationships/hyperlink" Target="https://www.podcastfrancaisfacile.com/delf-a1/dialogue-debutant-quel-est-votre.html" TargetMode="External"/><Relationship Id="rId3" Type="http://schemas.openxmlformats.org/officeDocument/2006/relationships/customXml" Target="../customXml/item3.xml"/><Relationship Id="rId21" Type="http://schemas.openxmlformats.org/officeDocument/2006/relationships/hyperlink" Target="https://www.podcastfrancaisfacile.com/debutant/verbe-etre-questions-reponses-de-base.html"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podcastfrancaisfacile.com/nombre/nombres_francais_compter-de-zero-a-100_les_nombres_en_francais_facile_apprendre_a_compter.html" TargetMode="External"/><Relationship Id="rId25" Type="http://schemas.openxmlformats.org/officeDocument/2006/relationships/hyperlink" Target="https://www.podcastfrancaisfacile.com/phonetique-2/articles-definis-et-indefinis-exercices.htm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odcastfrancaisfacile.com/phonetique-2/forme-interrogative-intonation-2.html" TargetMode="External"/><Relationship Id="rId20" Type="http://schemas.openxmlformats.org/officeDocument/2006/relationships/hyperlink" Target="https://www.podcastfrancaisfacile.com/delf-a1/dialogue-simple-francais-verbe-etre.html" TargetMode="External"/><Relationship Id="rId29" Type="http://schemas.openxmlformats.org/officeDocument/2006/relationships/hyperlink" Target="https://www.podcastfrancaisfacile.com/apprendre-le-francais/les-nombre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podcastfrancaisfacile.com/phonetique-2/2016/11/tableau-des-sons-du-francais.html"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podcastfrancaisfacile.com/debutant/2007/05/cours-1b.html" TargetMode="External"/><Relationship Id="rId23" Type="http://schemas.openxmlformats.org/officeDocument/2006/relationships/hyperlink" Target="https://www.podcastfrancaisfacile.com/vocabulaire/pays-habitants-capitales-fle.html" TargetMode="External"/><Relationship Id="rId28" Type="http://schemas.openxmlformats.org/officeDocument/2006/relationships/hyperlink" Target="https://www.podcastfrancaisfacile.com/cours/tableau-adjectifs-possessifs.html" TargetMode="External"/><Relationship Id="rId10" Type="http://schemas.openxmlformats.org/officeDocument/2006/relationships/footnotes" Target="footnotes.xml"/><Relationship Id="rId19" Type="http://schemas.openxmlformats.org/officeDocument/2006/relationships/hyperlink" Target="https://www.podcastfrancaisfacile.com/les_mots_de_la_.html" TargetMode="External"/><Relationship Id="rId31" Type="http://schemas.openxmlformats.org/officeDocument/2006/relationships/hyperlink" Target="https://www.podcastfrancaisfacile.com/debutant/cours-1c.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odcastfrancaisfacile.com/debutant/cours-1f.html" TargetMode="External"/><Relationship Id="rId22" Type="http://schemas.openxmlformats.org/officeDocument/2006/relationships/hyperlink" Target="https://www.podcastfrancaisfacile.com/debutant/cours-5b.html" TargetMode="External"/><Relationship Id="rId27" Type="http://schemas.openxmlformats.org/officeDocument/2006/relationships/hyperlink" Target="https://www.podcastfrancaisfacile.com/exercices/quel-_-quelle-_-quels-_-quelles-adjectif-interrogatif.html" TargetMode="External"/><Relationship Id="rId30" Type="http://schemas.openxmlformats.org/officeDocument/2006/relationships/hyperlink" Target="https://www.podcastfrancaisfacile.com/phonetique-2/2016/11/egalite-syllabique-exercice-de-prononciation-francais.html"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FormType xmlns="45804768-7f68-44ad-8493-733ff8c0415e">Course Syllabus</FormType>
    <_dlc_DocId xmlns="4c854669-c37d-4e1c-9895-ff9cd39da670">KEWWX7CN5SVZ-3-567</_dlc_DocId>
    <_dlc_DocIdUrl xmlns="4c854669-c37d-4e1c-9895-ff9cd39da670">
      <Url>http://sites.ju.edu.jo/en/Pqmc/_layouts/DocIdRedir.aspx?ID=KEWWX7CN5SVZ-3-567</Url>
      <Description>KEWWX7CN5SVZ-3-567</Description>
    </_dlc_DocIdUrl>
  </documentManagement>
</p:properties>
</file>

<file path=customXml/itemProps1.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2.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4.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5.xml><?xml version="1.0" encoding="utf-8"?>
<ds:datastoreItem xmlns:ds="http://schemas.openxmlformats.org/officeDocument/2006/customXml" ds:itemID="{4B78C16E-5369-453F-A366-773431BFD1C9}">
  <ds:schemaRefs>
    <ds:schemaRef ds:uri="http://schemas.microsoft.com/office/2006/metadata/properties"/>
    <ds:schemaRef ds:uri="45804768-7f68-44ad-8493-733ff8c0415e"/>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0</TotalTime>
  <Pages>8</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14298</CharactersWithSpaces>
  <SharedDoc>false</SharedDoc>
  <HLinks>
    <vt:vector size="114" baseType="variant">
      <vt:variant>
        <vt:i4>5898313</vt:i4>
      </vt:variant>
      <vt:variant>
        <vt:i4>54</vt:i4>
      </vt:variant>
      <vt:variant>
        <vt:i4>0</vt:i4>
      </vt:variant>
      <vt:variant>
        <vt:i4>5</vt:i4>
      </vt:variant>
      <vt:variant>
        <vt:lpwstr>https://www.podcastfrancaisfacile.com/debutant/cours-1c.html</vt:lpwstr>
      </vt:variant>
      <vt:variant>
        <vt:lpwstr/>
      </vt:variant>
      <vt:variant>
        <vt:i4>5898251</vt:i4>
      </vt:variant>
      <vt:variant>
        <vt:i4>51</vt:i4>
      </vt:variant>
      <vt:variant>
        <vt:i4>0</vt:i4>
      </vt:variant>
      <vt:variant>
        <vt:i4>5</vt:i4>
      </vt:variant>
      <vt:variant>
        <vt:lpwstr>https://www.podcastfrancaisfacile.com/phonetique-2/2016/11/egalite-syllabique-exercice-de-prononciation-francais.html</vt:lpwstr>
      </vt:variant>
      <vt:variant>
        <vt:lpwstr/>
      </vt:variant>
      <vt:variant>
        <vt:i4>6225934</vt:i4>
      </vt:variant>
      <vt:variant>
        <vt:i4>48</vt:i4>
      </vt:variant>
      <vt:variant>
        <vt:i4>0</vt:i4>
      </vt:variant>
      <vt:variant>
        <vt:i4>5</vt:i4>
      </vt:variant>
      <vt:variant>
        <vt:lpwstr>https://www.podcastfrancaisfacile.com/apprendre-le-francais/les-nombres.html</vt:lpwstr>
      </vt:variant>
      <vt:variant>
        <vt:lpwstr/>
      </vt:variant>
      <vt:variant>
        <vt:i4>20</vt:i4>
      </vt:variant>
      <vt:variant>
        <vt:i4>45</vt:i4>
      </vt:variant>
      <vt:variant>
        <vt:i4>0</vt:i4>
      </vt:variant>
      <vt:variant>
        <vt:i4>5</vt:i4>
      </vt:variant>
      <vt:variant>
        <vt:lpwstr>https://www.podcastfrancaisfacile.com/cours/tableau-adjectifs-possessifs.html</vt:lpwstr>
      </vt:variant>
      <vt:variant>
        <vt:lpwstr/>
      </vt:variant>
      <vt:variant>
        <vt:i4>5177470</vt:i4>
      </vt:variant>
      <vt:variant>
        <vt:i4>42</vt:i4>
      </vt:variant>
      <vt:variant>
        <vt:i4>0</vt:i4>
      </vt:variant>
      <vt:variant>
        <vt:i4>5</vt:i4>
      </vt:variant>
      <vt:variant>
        <vt:lpwstr>https://www.podcastfrancaisfacile.com/exercices/quel-_-quelle-_-quels-_-quelles-adjectif-interrogatif.html</vt:lpwstr>
      </vt:variant>
      <vt:variant>
        <vt:lpwstr/>
      </vt:variant>
      <vt:variant>
        <vt:i4>2883631</vt:i4>
      </vt:variant>
      <vt:variant>
        <vt:i4>39</vt:i4>
      </vt:variant>
      <vt:variant>
        <vt:i4>0</vt:i4>
      </vt:variant>
      <vt:variant>
        <vt:i4>5</vt:i4>
      </vt:variant>
      <vt:variant>
        <vt:lpwstr>https://www.podcastfrancaisfacile.com/delf-a1/dialogue-debutant-quel-est-votre.html</vt:lpwstr>
      </vt:variant>
      <vt:variant>
        <vt:lpwstr/>
      </vt:variant>
      <vt:variant>
        <vt:i4>7012449</vt:i4>
      </vt:variant>
      <vt:variant>
        <vt:i4>36</vt:i4>
      </vt:variant>
      <vt:variant>
        <vt:i4>0</vt:i4>
      </vt:variant>
      <vt:variant>
        <vt:i4>5</vt:i4>
      </vt:variant>
      <vt:variant>
        <vt:lpwstr>https://www.podcastfrancaisfacile.com/phonetique-2/articles-definis-et-indefinis-exercices.html</vt:lpwstr>
      </vt:variant>
      <vt:variant>
        <vt:lpwstr/>
      </vt:variant>
      <vt:variant>
        <vt:i4>1769479</vt:i4>
      </vt:variant>
      <vt:variant>
        <vt:i4>33</vt:i4>
      </vt:variant>
      <vt:variant>
        <vt:i4>0</vt:i4>
      </vt:variant>
      <vt:variant>
        <vt:i4>5</vt:i4>
      </vt:variant>
      <vt:variant>
        <vt:lpwstr>https://www.podcastfrancaisfacile.com/phonetique-2/2016/11/tableau-des-sons-du-francais.html</vt:lpwstr>
      </vt:variant>
      <vt:variant>
        <vt:lpwstr/>
      </vt:variant>
      <vt:variant>
        <vt:i4>7667768</vt:i4>
      </vt:variant>
      <vt:variant>
        <vt:i4>30</vt:i4>
      </vt:variant>
      <vt:variant>
        <vt:i4>0</vt:i4>
      </vt:variant>
      <vt:variant>
        <vt:i4>5</vt:i4>
      </vt:variant>
      <vt:variant>
        <vt:lpwstr>https://www.podcastfrancaisfacile.com/vocabulaire/pays-habitants-capitales-fle.html</vt:lpwstr>
      </vt:variant>
      <vt:variant>
        <vt:lpwstr/>
      </vt:variant>
      <vt:variant>
        <vt:i4>6160456</vt:i4>
      </vt:variant>
      <vt:variant>
        <vt:i4>27</vt:i4>
      </vt:variant>
      <vt:variant>
        <vt:i4>0</vt:i4>
      </vt:variant>
      <vt:variant>
        <vt:i4>5</vt:i4>
      </vt:variant>
      <vt:variant>
        <vt:lpwstr>https://www.podcastfrancaisfacile.com/debutant/cours-5b.html</vt:lpwstr>
      </vt:variant>
      <vt:variant>
        <vt:lpwstr/>
      </vt:variant>
      <vt:variant>
        <vt:i4>852050</vt:i4>
      </vt:variant>
      <vt:variant>
        <vt:i4>24</vt:i4>
      </vt:variant>
      <vt:variant>
        <vt:i4>0</vt:i4>
      </vt:variant>
      <vt:variant>
        <vt:i4>5</vt:i4>
      </vt:variant>
      <vt:variant>
        <vt:lpwstr>https://www.podcastfrancaisfacile.com/debutant/verbe-etre-questions-reponses-de-base.html</vt:lpwstr>
      </vt:variant>
      <vt:variant>
        <vt:lpwstr/>
      </vt:variant>
      <vt:variant>
        <vt:i4>6684776</vt:i4>
      </vt:variant>
      <vt:variant>
        <vt:i4>21</vt:i4>
      </vt:variant>
      <vt:variant>
        <vt:i4>0</vt:i4>
      </vt:variant>
      <vt:variant>
        <vt:i4>5</vt:i4>
      </vt:variant>
      <vt:variant>
        <vt:lpwstr>https://www.podcastfrancaisfacile.com/delf-a1/dialogue-simple-francais-verbe-etre.html</vt:lpwstr>
      </vt:variant>
      <vt:variant>
        <vt:lpwstr/>
      </vt:variant>
      <vt:variant>
        <vt:i4>7798822</vt:i4>
      </vt:variant>
      <vt:variant>
        <vt:i4>18</vt:i4>
      </vt:variant>
      <vt:variant>
        <vt:i4>0</vt:i4>
      </vt:variant>
      <vt:variant>
        <vt:i4>5</vt:i4>
      </vt:variant>
      <vt:variant>
        <vt:lpwstr>https://www.podcastfrancaisfacile.com/les_mots_de_la_.html</vt:lpwstr>
      </vt:variant>
      <vt:variant>
        <vt:lpwstr/>
      </vt:variant>
      <vt:variant>
        <vt:i4>5701649</vt:i4>
      </vt:variant>
      <vt:variant>
        <vt:i4>15</vt:i4>
      </vt:variant>
      <vt:variant>
        <vt:i4>0</vt:i4>
      </vt:variant>
      <vt:variant>
        <vt:i4>5</vt:i4>
      </vt:variant>
      <vt:variant>
        <vt:lpwstr>https://www.podcastfrancaisfacile.com/podcast/chiffres_1_20.html</vt:lpwstr>
      </vt:variant>
      <vt:variant>
        <vt:lpwstr/>
      </vt:variant>
      <vt:variant>
        <vt:i4>1376321</vt:i4>
      </vt:variant>
      <vt:variant>
        <vt:i4>12</vt:i4>
      </vt:variant>
      <vt:variant>
        <vt:i4>0</vt:i4>
      </vt:variant>
      <vt:variant>
        <vt:i4>5</vt:i4>
      </vt:variant>
      <vt:variant>
        <vt:lpwstr>https://www.podcastfrancaisfacile.com/nombre/nombres_francais_compter-de-zero-a-100_les_nombres_en_francais_facile_apprendre_a_compter.html</vt:lpwstr>
      </vt:variant>
      <vt:variant>
        <vt:lpwstr/>
      </vt:variant>
      <vt:variant>
        <vt:i4>393222</vt:i4>
      </vt:variant>
      <vt:variant>
        <vt:i4>9</vt:i4>
      </vt:variant>
      <vt:variant>
        <vt:i4>0</vt:i4>
      </vt:variant>
      <vt:variant>
        <vt:i4>5</vt:i4>
      </vt:variant>
      <vt:variant>
        <vt:lpwstr>https://www.podcastfrancaisfacile.com/phonetique-2/forme-interrogative-intonation-2.html</vt:lpwstr>
      </vt:variant>
      <vt:variant>
        <vt:lpwstr/>
      </vt:variant>
      <vt:variant>
        <vt:i4>4325456</vt:i4>
      </vt:variant>
      <vt:variant>
        <vt:i4>6</vt:i4>
      </vt:variant>
      <vt:variant>
        <vt:i4>0</vt:i4>
      </vt:variant>
      <vt:variant>
        <vt:i4>5</vt:i4>
      </vt:variant>
      <vt:variant>
        <vt:lpwstr>https://www.podcastfrancaisfacile.com/debutant/2007/05/cours-1b.html</vt:lpwstr>
      </vt:variant>
      <vt:variant>
        <vt:lpwstr/>
      </vt:variant>
      <vt:variant>
        <vt:i4>5898316</vt:i4>
      </vt:variant>
      <vt:variant>
        <vt:i4>3</vt:i4>
      </vt:variant>
      <vt:variant>
        <vt:i4>0</vt:i4>
      </vt:variant>
      <vt:variant>
        <vt:i4>5</vt:i4>
      </vt:variant>
      <vt:variant>
        <vt:lpwstr>https://www.podcastfrancaisfacile.com/debutant/cours-1f.html</vt:lpwstr>
      </vt:variant>
      <vt:variant>
        <vt:lpwstr/>
      </vt:variant>
      <vt:variant>
        <vt:i4>4325459</vt:i4>
      </vt:variant>
      <vt:variant>
        <vt:i4>0</vt:i4>
      </vt:variant>
      <vt:variant>
        <vt:i4>0</vt:i4>
      </vt:variant>
      <vt:variant>
        <vt:i4>5</vt:i4>
      </vt:variant>
      <vt:variant>
        <vt:lpwstr>https://www.podcastfrancaisfacile.com/debutant/2007/05/cours-1a.html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n.abuhanak</cp:lastModifiedBy>
  <cp:revision>2</cp:revision>
  <cp:lastPrinted>2015-03-23T12:23:00Z</cp:lastPrinted>
  <dcterms:created xsi:type="dcterms:W3CDTF">2019-11-05T12:02:00Z</dcterms:created>
  <dcterms:modified xsi:type="dcterms:W3CDTF">2019-11-05T12:02:00Z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